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3B4C" w14:textId="1AAB1D53" w:rsidR="004F7A0C" w:rsidRPr="00C96E64" w:rsidRDefault="002426BD" w:rsidP="00AD4921">
      <w:pPr>
        <w:tabs>
          <w:tab w:val="left" w:pos="1560"/>
          <w:tab w:val="right" w:pos="10466"/>
        </w:tabs>
      </w:pPr>
      <w:r w:rsidRPr="00C96E64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C58C71" wp14:editId="74CF744D">
                <wp:simplePos x="0" y="0"/>
                <wp:positionH relativeFrom="margin">
                  <wp:align>left</wp:align>
                </wp:positionH>
                <wp:positionV relativeFrom="paragraph">
                  <wp:posOffset>11253</wp:posOffset>
                </wp:positionV>
                <wp:extent cx="1733550" cy="901700"/>
                <wp:effectExtent l="0" t="0" r="19050" b="12700"/>
                <wp:wrapNone/>
                <wp:docPr id="6" name="Flowchart: Punched T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01700"/>
                        </a:xfrm>
                        <a:prstGeom prst="flowChartPunchedTap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49A56" w14:textId="357DA6C8" w:rsidR="004A2834" w:rsidRDefault="004A2834" w:rsidP="004A283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  <w:r w:rsidR="002426BD">
                              <w:t>9</w:t>
                            </w:r>
                            <w:r w:rsidR="00A75824">
                              <w:t>,</w:t>
                            </w:r>
                            <w:r w:rsidR="002426BD">
                              <w:t>270</w:t>
                            </w:r>
                            <w:r>
                              <w:t xml:space="preserve"> responses from</w:t>
                            </w:r>
                            <w:r w:rsidR="00A75824">
                              <w:t xml:space="preserve"> </w:t>
                            </w:r>
                            <w:r w:rsidR="002426BD">
                              <w:t>202</w:t>
                            </w:r>
                            <w:r>
                              <w:t xml:space="preserve"> schools and settings</w:t>
                            </w:r>
                          </w:p>
                          <w:p w14:paraId="5891918F" w14:textId="77777777" w:rsidR="004A2834" w:rsidRDefault="004A2834" w:rsidP="004A28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8C71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6" o:spid="_x0000_s1026" type="#_x0000_t122" style="position:absolute;margin-left:0;margin-top:.9pt;width:136.5pt;height:7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" fillcolor="#2e74b5 [2408]" strokecolor="#1f3763 [1604]" strokeweight="1pt">
                <v:textbox>
                  <w:txbxContent>
                    <w:p w14:paraId="11B49A56" w14:textId="357DA6C8" w:rsidR="004A2834" w:rsidRDefault="004A2834" w:rsidP="004A2834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  <w:r w:rsidR="002426BD">
                        <w:t>9</w:t>
                      </w:r>
                      <w:r w:rsidR="00A75824">
                        <w:t>,</w:t>
                      </w:r>
                      <w:r w:rsidR="002426BD">
                        <w:t>270</w:t>
                      </w:r>
                      <w:r>
                        <w:t xml:space="preserve"> responses from</w:t>
                      </w:r>
                      <w:r w:rsidR="00A75824">
                        <w:t xml:space="preserve"> </w:t>
                      </w:r>
                      <w:r w:rsidR="002426BD">
                        <w:t>202</w:t>
                      </w:r>
                      <w:r>
                        <w:t xml:space="preserve"> schools and settings</w:t>
                      </w:r>
                    </w:p>
                    <w:p w14:paraId="5891918F" w14:textId="77777777" w:rsidR="004A2834" w:rsidRDefault="004A2834" w:rsidP="004A283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2834" w:rsidRPr="00C96E64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74D777A" wp14:editId="3D233402">
            <wp:simplePos x="0" y="0"/>
            <wp:positionH relativeFrom="column">
              <wp:posOffset>5486400</wp:posOffset>
            </wp:positionH>
            <wp:positionV relativeFrom="paragraph">
              <wp:posOffset>-42589</wp:posOffset>
            </wp:positionV>
            <wp:extent cx="1200150" cy="685800"/>
            <wp:effectExtent l="0" t="0" r="0" b="0"/>
            <wp:wrapNone/>
            <wp:docPr id="1" name="Picture 1" descr="L:\Health and Wellbeing Service Programmes\PROGRAMMES &amp; PROJECTS\Data\Perception Surveys\My Health, My School Survey\Logo\My Health My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ealth and Wellbeing Service Programmes\PROGRAMMES &amp; PROJECTS\Data\Perception Surveys\My Health, My School Survey\Logo\My Health My School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55" t="12500" r="9860" b="9722"/>
                    <a:stretch/>
                  </pic:blipFill>
                  <pic:spPr bwMode="auto">
                    <a:xfrm>
                      <a:off x="0" y="0"/>
                      <a:ext cx="1200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21">
        <w:tab/>
      </w:r>
      <w:r w:rsidR="00AD4921">
        <w:tab/>
      </w:r>
    </w:p>
    <w:p w14:paraId="0BADA628" w14:textId="30741269" w:rsidR="00C142BC" w:rsidRPr="002426BD" w:rsidRDefault="004A2834" w:rsidP="002426BD">
      <w:pPr>
        <w:tabs>
          <w:tab w:val="left" w:pos="960"/>
          <w:tab w:val="center" w:pos="5233"/>
        </w:tabs>
        <w:jc w:val="center"/>
        <w:rPr>
          <w:b/>
          <w:bCs/>
          <w:sz w:val="26"/>
          <w:szCs w:val="26"/>
          <w:u w:val="single"/>
        </w:rPr>
      </w:pPr>
      <w:r w:rsidRPr="002426BD">
        <w:rPr>
          <w:b/>
          <w:bCs/>
          <w:sz w:val="26"/>
          <w:szCs w:val="26"/>
          <w:u w:val="single"/>
        </w:rPr>
        <w:t>My Health, My School Survey</w:t>
      </w:r>
    </w:p>
    <w:p w14:paraId="4C89C9E1" w14:textId="12971A47" w:rsidR="004A2834" w:rsidRPr="009E084F" w:rsidRDefault="004A2834" w:rsidP="004A2834">
      <w:pPr>
        <w:jc w:val="center"/>
        <w:rPr>
          <w:b/>
          <w:bCs/>
          <w:sz w:val="26"/>
          <w:szCs w:val="26"/>
          <w:u w:val="single"/>
        </w:rPr>
      </w:pPr>
      <w:r w:rsidRPr="009E084F">
        <w:rPr>
          <w:b/>
          <w:bCs/>
          <w:sz w:val="26"/>
          <w:szCs w:val="26"/>
          <w:u w:val="single"/>
        </w:rPr>
        <w:t>Leeds Headline Report</w:t>
      </w:r>
    </w:p>
    <w:p w14:paraId="4F6A0721" w14:textId="53EE9B7D" w:rsidR="004A2834" w:rsidRPr="009E084F" w:rsidRDefault="004A2834" w:rsidP="004A2834">
      <w:pPr>
        <w:jc w:val="center"/>
        <w:rPr>
          <w:b/>
          <w:bCs/>
          <w:sz w:val="26"/>
          <w:szCs w:val="26"/>
          <w:u w:val="single"/>
        </w:rPr>
      </w:pPr>
      <w:r w:rsidRPr="009E084F">
        <w:rPr>
          <w:b/>
          <w:bCs/>
          <w:sz w:val="26"/>
          <w:szCs w:val="26"/>
          <w:u w:val="single"/>
        </w:rPr>
        <w:t>Key Findings 202</w:t>
      </w:r>
      <w:r w:rsidR="002426BD">
        <w:rPr>
          <w:b/>
          <w:bCs/>
          <w:sz w:val="26"/>
          <w:szCs w:val="26"/>
          <w:u w:val="single"/>
        </w:rPr>
        <w:t>2</w:t>
      </w:r>
      <w:r w:rsidRPr="009E084F">
        <w:rPr>
          <w:b/>
          <w:bCs/>
          <w:sz w:val="26"/>
          <w:szCs w:val="26"/>
          <w:u w:val="single"/>
        </w:rPr>
        <w:t>-2</w:t>
      </w:r>
      <w:r w:rsidR="002426BD">
        <w:rPr>
          <w:b/>
          <w:bCs/>
          <w:sz w:val="26"/>
          <w:szCs w:val="26"/>
          <w:u w:val="single"/>
        </w:rPr>
        <w:t>3</w:t>
      </w:r>
    </w:p>
    <w:p w14:paraId="0ED1AD84" w14:textId="648643B2" w:rsidR="00C142BC" w:rsidRPr="00C96E64" w:rsidRDefault="004A2834">
      <w:pPr>
        <w:rPr>
          <w:b/>
          <w:bCs/>
          <w:sz w:val="24"/>
          <w:szCs w:val="24"/>
          <w:u w:val="single"/>
        </w:rPr>
      </w:pPr>
      <w:r w:rsidRPr="00C96E64">
        <w:rPr>
          <w:b/>
          <w:bCs/>
          <w:sz w:val="24"/>
          <w:szCs w:val="24"/>
          <w:u w:val="single"/>
        </w:rPr>
        <w:t>Primary &amp; Secondary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9847"/>
      </w:tblGrid>
      <w:tr w:rsidR="00C142BC" w:rsidRPr="002426BD" w14:paraId="694B3D78" w14:textId="77777777" w:rsidTr="00CF7806">
        <w:trPr>
          <w:trHeight w:val="1320"/>
        </w:trPr>
        <w:tc>
          <w:tcPr>
            <w:tcW w:w="291" w:type="pct"/>
            <w:shd w:val="clear" w:color="auto" w:fill="auto"/>
            <w:vAlign w:val="center"/>
          </w:tcPr>
          <w:p w14:paraId="2729628D" w14:textId="70EF0F1B" w:rsidR="00713F3A" w:rsidRPr="002D2BD6" w:rsidRDefault="00713F3A" w:rsidP="00B17557">
            <w:pPr>
              <w:rPr>
                <w:rFonts w:ascii="Wingdings 3" w:hAnsi="Wingdings 3" w:cs="Arial"/>
                <w:color w:val="00B050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</w:tcPr>
          <w:p w14:paraId="79B67FA1" w14:textId="5F3EA1CE" w:rsidR="00C142BC" w:rsidRPr="00CF7806" w:rsidRDefault="00B17557" w:rsidP="00F44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806">
              <w:rPr>
                <w:rFonts w:ascii="Arial" w:hAnsi="Arial" w:cs="Arial"/>
                <w:sz w:val="20"/>
                <w:szCs w:val="20"/>
              </w:rPr>
              <w:t xml:space="preserve">After many years of pupils reporting that, on an average day, they eat </w:t>
            </w:r>
            <w:r w:rsidRPr="00CF78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‘5 or more portions of fruit and vegetables’ </w:t>
            </w:r>
            <w:r w:rsidRPr="00CF7806">
              <w:rPr>
                <w:rFonts w:ascii="Arial" w:hAnsi="Arial" w:cs="Arial"/>
                <w:sz w:val="20"/>
                <w:szCs w:val="20"/>
              </w:rPr>
              <w:t>gradually improv</w:t>
            </w:r>
            <w:r w:rsidR="00076A3F">
              <w:rPr>
                <w:rFonts w:ascii="Arial" w:hAnsi="Arial" w:cs="Arial"/>
                <w:sz w:val="20"/>
                <w:szCs w:val="20"/>
              </w:rPr>
              <w:t>ing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to a stable 24% in 2019-20, we saw a significant drop for two years until this year where we saw a record high of </w:t>
            </w:r>
            <w:r w:rsidRPr="007C13B7">
              <w:rPr>
                <w:rFonts w:ascii="Arial" w:hAnsi="Arial" w:cs="Arial"/>
                <w:sz w:val="20"/>
                <w:szCs w:val="20"/>
              </w:rPr>
              <w:t>2</w:t>
            </w:r>
            <w:r w:rsidR="007C13B7" w:rsidRPr="007C13B7">
              <w:rPr>
                <w:rFonts w:ascii="Arial" w:hAnsi="Arial" w:cs="Arial"/>
                <w:sz w:val="20"/>
                <w:szCs w:val="20"/>
              </w:rPr>
              <w:t>8</w:t>
            </w:r>
            <w:r w:rsidRPr="007C13B7">
              <w:rPr>
                <w:rFonts w:ascii="Arial" w:hAnsi="Arial" w:cs="Arial"/>
                <w:sz w:val="20"/>
                <w:szCs w:val="20"/>
              </w:rPr>
              <w:t>% (</w:t>
            </w:r>
            <w:r w:rsidR="007C13B7" w:rsidRPr="007C13B7">
              <w:rPr>
                <w:rFonts w:ascii="Arial" w:hAnsi="Arial" w:cs="Arial"/>
                <w:sz w:val="20"/>
                <w:szCs w:val="20"/>
              </w:rPr>
              <w:t>8</w:t>
            </w:r>
            <w:r w:rsidRPr="007C13B7">
              <w:rPr>
                <w:rFonts w:ascii="Arial" w:hAnsi="Arial" w:cs="Arial"/>
                <w:sz w:val="20"/>
                <w:szCs w:val="20"/>
              </w:rPr>
              <w:t>% increase).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713F3A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econdary </w:t>
            </w:r>
            <w:r w:rsidR="03CCAB9B" w:rsidRPr="00CF7806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713F3A" w:rsidRPr="00CF7806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following two years of </w:t>
            </w:r>
            <w:r w:rsidR="00713F3A" w:rsidRPr="00CF7806">
              <w:rPr>
                <w:rFonts w:ascii="Arial" w:hAnsi="Arial" w:cs="Arial"/>
                <w:sz w:val="20"/>
                <w:szCs w:val="20"/>
              </w:rPr>
              <w:t>stabili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ty, </w:t>
            </w:r>
            <w:r w:rsidR="00713F3A" w:rsidRPr="00CF7806">
              <w:rPr>
                <w:rFonts w:ascii="Arial" w:hAnsi="Arial" w:cs="Arial"/>
                <w:sz w:val="20"/>
                <w:szCs w:val="20"/>
              </w:rPr>
              <w:t>at 15%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>, also saw a high of 23%</w:t>
            </w:r>
            <w:r w:rsid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>this year</w:t>
            </w:r>
            <w:r w:rsidR="00CF7806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713F3A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142BC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pupils </w:t>
            </w:r>
            <w:r w:rsidR="00C142BC" w:rsidRPr="00CF7806">
              <w:rPr>
                <w:rFonts w:ascii="Arial" w:hAnsi="Arial" w:cs="Arial"/>
                <w:sz w:val="20"/>
                <w:szCs w:val="20"/>
              </w:rPr>
              <w:t xml:space="preserve">recorded </w:t>
            </w:r>
            <w:r w:rsidR="00713F3A" w:rsidRPr="00CF7806">
              <w:rPr>
                <w:rFonts w:ascii="Arial" w:hAnsi="Arial" w:cs="Arial"/>
                <w:sz w:val="20"/>
                <w:szCs w:val="20"/>
              </w:rPr>
              <w:t>a s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econd year of </w:t>
            </w:r>
            <w:r w:rsidRPr="007C13B7">
              <w:rPr>
                <w:rFonts w:ascii="Arial" w:hAnsi="Arial" w:cs="Arial"/>
                <w:sz w:val="20"/>
                <w:szCs w:val="20"/>
              </w:rPr>
              <w:t xml:space="preserve">improvement </w:t>
            </w:r>
            <w:r w:rsidR="00713F3A" w:rsidRPr="007C13B7">
              <w:rPr>
                <w:rFonts w:ascii="Arial" w:hAnsi="Arial" w:cs="Arial"/>
                <w:sz w:val="20"/>
                <w:szCs w:val="20"/>
              </w:rPr>
              <w:t>(</w:t>
            </w:r>
            <w:r w:rsidRPr="007C13B7">
              <w:rPr>
                <w:rFonts w:ascii="Arial" w:hAnsi="Arial" w:cs="Arial"/>
                <w:sz w:val="20"/>
                <w:szCs w:val="20"/>
              </w:rPr>
              <w:t>10</w:t>
            </w:r>
            <w:r w:rsidR="00713F3A" w:rsidRPr="007C13B7">
              <w:rPr>
                <w:rFonts w:ascii="Arial" w:hAnsi="Arial" w:cs="Arial"/>
                <w:sz w:val="20"/>
                <w:szCs w:val="20"/>
              </w:rPr>
              <w:t>%)</w:t>
            </w:r>
            <w:r w:rsidRPr="007C13B7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6A3F">
              <w:rPr>
                <w:rFonts w:ascii="Arial" w:hAnsi="Arial" w:cs="Arial"/>
                <w:sz w:val="20"/>
                <w:szCs w:val="20"/>
              </w:rPr>
              <w:t xml:space="preserve">also 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reach an </w:t>
            </w:r>
            <w:r w:rsidR="007C13B7" w:rsidRPr="00CF7806">
              <w:rPr>
                <w:rFonts w:ascii="Arial" w:hAnsi="Arial" w:cs="Arial"/>
                <w:sz w:val="20"/>
                <w:szCs w:val="20"/>
              </w:rPr>
              <w:t>all-time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high (33%). 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Following a </w:t>
            </w:r>
            <w:r w:rsidR="00D8568C">
              <w:rPr>
                <w:rFonts w:ascii="Arial" w:hAnsi="Arial" w:cs="Arial"/>
                <w:sz w:val="20"/>
                <w:szCs w:val="20"/>
              </w:rPr>
              <w:t>4</w:t>
            </w:r>
            <w:r w:rsidR="0071716C">
              <w:rPr>
                <w:rFonts w:ascii="Arial" w:hAnsi="Arial" w:cs="Arial"/>
                <w:sz w:val="20"/>
                <w:szCs w:val="20"/>
              </w:rPr>
              <w:t>%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 increase last year, </w:t>
            </w:r>
            <w:r w:rsidR="00C142BC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="00C142BC"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2D" w:rsidRPr="00CF7806">
              <w:rPr>
                <w:rFonts w:ascii="Arial" w:hAnsi="Arial" w:cs="Arial"/>
                <w:sz w:val="20"/>
                <w:szCs w:val="20"/>
              </w:rPr>
              <w:t>pupils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, saw this increase again to </w:t>
            </w:r>
            <w:r w:rsidR="00076A3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="00CF7806">
              <w:rPr>
                <w:rFonts w:ascii="Arial" w:hAnsi="Arial" w:cs="Arial"/>
                <w:sz w:val="20"/>
                <w:szCs w:val="20"/>
              </w:rPr>
              <w:t>1</w:t>
            </w:r>
            <w:r w:rsidR="00CF7806" w:rsidRPr="00CF7806">
              <w:rPr>
                <w:rFonts w:ascii="Arial" w:hAnsi="Arial" w:cs="Arial"/>
                <w:sz w:val="20"/>
                <w:szCs w:val="20"/>
              </w:rPr>
              <w:t xml:space="preserve">8%. </w:t>
            </w:r>
          </w:p>
        </w:tc>
      </w:tr>
      <w:tr w:rsidR="00C142BC" w:rsidRPr="002426BD" w14:paraId="36ACD53A" w14:textId="77777777" w:rsidTr="00CF7806">
        <w:tc>
          <w:tcPr>
            <w:tcW w:w="291" w:type="pct"/>
            <w:shd w:val="clear" w:color="auto" w:fill="auto"/>
            <w:vAlign w:val="center"/>
          </w:tcPr>
          <w:p w14:paraId="6CD11256" w14:textId="015FF15A" w:rsidR="00C142BC" w:rsidRPr="002D2BD6" w:rsidRDefault="00C142BC" w:rsidP="00B17557">
            <w:pPr>
              <w:rPr>
                <w:rFonts w:ascii="Wingdings 3" w:hAnsi="Wingdings 3" w:cs="Arial"/>
                <w:color w:val="FF0000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FF0000"/>
                <w:sz w:val="40"/>
                <w:szCs w:val="40"/>
              </w:rPr>
              <w:t></w:t>
            </w:r>
          </w:p>
          <w:p w14:paraId="068219B6" w14:textId="45F21991" w:rsidR="00C142BC" w:rsidRPr="002426BD" w:rsidRDefault="001B3B91" w:rsidP="00B17557">
            <w:pPr>
              <w:pStyle w:val="NoSpacing"/>
              <w:rPr>
                <w:rFonts w:ascii="Wingdings 3" w:hAnsi="Wingdings 3" w:cs="Arial"/>
                <w:color w:val="FFC000"/>
                <w:sz w:val="40"/>
                <w:szCs w:val="40"/>
                <w:highlight w:val="red"/>
              </w:rPr>
            </w:pPr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  <w:vAlign w:val="center"/>
          </w:tcPr>
          <w:p w14:paraId="48210AEC" w14:textId="048016F2" w:rsidR="00C142BC" w:rsidRPr="00CE0A18" w:rsidRDefault="003A4635" w:rsidP="00F44F51">
            <w:pPr>
              <w:jc w:val="both"/>
            </w:pPr>
            <w:r w:rsidRPr="00CE0A18">
              <w:rPr>
                <w:rFonts w:ascii="Arial" w:hAnsi="Arial" w:cs="Arial"/>
                <w:sz w:val="20"/>
                <w:szCs w:val="20"/>
              </w:rPr>
              <w:t xml:space="preserve">Following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a 2013-14 peak of 80% in the frequency of </w:t>
            </w:r>
            <w:r w:rsidR="00C142BC" w:rsidRPr="00CE0A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‘brushing teeth twice a day or more’</w:t>
            </w:r>
            <w:r w:rsidR="00C142BC" w:rsidRPr="00CE0A18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C142BC" w:rsidRPr="00CE0A1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>we continue to see</w:t>
            </w:r>
            <w:r w:rsidR="00CF535F" w:rsidRPr="00CE0A18">
              <w:rPr>
                <w:rFonts w:ascii="Arial" w:hAnsi="Arial" w:cs="Arial"/>
                <w:sz w:val="20"/>
                <w:szCs w:val="20"/>
              </w:rPr>
              <w:t xml:space="preserve"> a decline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for the </w:t>
            </w:r>
            <w:r w:rsidR="00CE0A18">
              <w:rPr>
                <w:rFonts w:ascii="Arial" w:hAnsi="Arial" w:cs="Arial"/>
                <w:sz w:val="20"/>
                <w:szCs w:val="20"/>
              </w:rPr>
              <w:t xml:space="preserve">seventh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>year in a row</w:t>
            </w:r>
            <w:r w:rsidR="00713F3A" w:rsidRPr="00CE0A18">
              <w:rPr>
                <w:rFonts w:ascii="Arial" w:hAnsi="Arial" w:cs="Arial"/>
                <w:sz w:val="20"/>
                <w:szCs w:val="20"/>
              </w:rPr>
              <w:t>.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Recording the </w:t>
            </w:r>
            <w:r w:rsidR="00713F3A" w:rsidRPr="00CE0A18">
              <w:rPr>
                <w:rFonts w:ascii="Arial" w:hAnsi="Arial" w:cs="Arial"/>
                <w:sz w:val="20"/>
                <w:szCs w:val="20"/>
              </w:rPr>
              <w:t xml:space="preserve">biggest drop 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last year </w:t>
            </w:r>
            <w:r w:rsidR="00E64C62" w:rsidRPr="00CE0A18">
              <w:rPr>
                <w:rFonts w:ascii="Arial" w:hAnsi="Arial" w:cs="Arial"/>
                <w:sz w:val="20"/>
                <w:szCs w:val="20"/>
              </w:rPr>
              <w:t>(13%)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B91">
              <w:rPr>
                <w:rFonts w:ascii="Arial" w:hAnsi="Arial" w:cs="Arial"/>
                <w:sz w:val="20"/>
                <w:szCs w:val="20"/>
              </w:rPr>
              <w:t>we see a moderate 2% d</w:t>
            </w:r>
            <w:r w:rsidR="0071716C">
              <w:rPr>
                <w:rFonts w:ascii="Arial" w:hAnsi="Arial" w:cs="Arial"/>
                <w:sz w:val="20"/>
                <w:szCs w:val="20"/>
              </w:rPr>
              <w:t>r</w:t>
            </w:r>
            <w:r w:rsidR="001B3B91">
              <w:rPr>
                <w:rFonts w:ascii="Arial" w:hAnsi="Arial" w:cs="Arial"/>
                <w:sz w:val="20"/>
                <w:szCs w:val="20"/>
              </w:rPr>
              <w:t>op this year to 57%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>.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BC" w:rsidRPr="00CE0A18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1B3B91" w:rsidRPr="001B3B91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pupils mirror this downward trend, 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>with a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2% drop to 5</w:t>
            </w:r>
            <w:r w:rsidR="00E64C62" w:rsidRPr="00CE0A18">
              <w:rPr>
                <w:rFonts w:ascii="Arial" w:hAnsi="Arial" w:cs="Arial"/>
                <w:sz w:val="20"/>
                <w:szCs w:val="20"/>
              </w:rPr>
              <w:t xml:space="preserve">5% </w:t>
            </w:r>
            <w:r w:rsidR="001B3B91">
              <w:rPr>
                <w:rFonts w:ascii="Arial" w:hAnsi="Arial" w:cs="Arial"/>
                <w:sz w:val="20"/>
                <w:szCs w:val="20"/>
              </w:rPr>
              <w:t>and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3B91">
              <w:rPr>
                <w:rFonts w:ascii="Arial" w:hAnsi="Arial" w:cs="Arial"/>
                <w:sz w:val="20"/>
                <w:szCs w:val="20"/>
              </w:rPr>
              <w:t>60</w:t>
            </w:r>
            <w:r w:rsidR="00E64C62" w:rsidRPr="00CE0A18">
              <w:rPr>
                <w:rFonts w:ascii="Arial" w:hAnsi="Arial" w:cs="Arial"/>
                <w:sz w:val="20"/>
                <w:szCs w:val="20"/>
              </w:rPr>
              <w:t>%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respectively</w:t>
            </w:r>
            <w:r w:rsidR="00C142BC" w:rsidRPr="00CE0A18">
              <w:rPr>
                <w:rFonts w:ascii="Arial" w:hAnsi="Arial" w:cs="Arial"/>
                <w:sz w:val="20"/>
                <w:szCs w:val="20"/>
              </w:rPr>
              <w:t>.</w:t>
            </w:r>
            <w:r w:rsidR="001B3B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42BC" w:rsidRPr="00CE0A18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="00E64C62" w:rsidRPr="00CE0A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B3B91" w:rsidRPr="001B3B91">
              <w:rPr>
                <w:rFonts w:ascii="Arial" w:hAnsi="Arial" w:cs="Arial"/>
                <w:sz w:val="20"/>
                <w:szCs w:val="20"/>
              </w:rPr>
              <w:t>bucked this trend with a 3% increase to 68%</w:t>
            </w:r>
            <w:r w:rsidR="00E64C62" w:rsidRPr="001B3B9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1407" w:rsidRPr="002426BD" w14:paraId="12715F1B" w14:textId="77777777" w:rsidTr="00CF7806">
        <w:tc>
          <w:tcPr>
            <w:tcW w:w="291" w:type="pct"/>
            <w:shd w:val="clear" w:color="auto" w:fill="auto"/>
            <w:vAlign w:val="center"/>
          </w:tcPr>
          <w:p w14:paraId="0A9FD667" w14:textId="77777777" w:rsidR="00B31407" w:rsidRPr="002D2BD6" w:rsidRDefault="00B31407" w:rsidP="00B17557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5A1760A1" w14:textId="4AA32723" w:rsidR="00B31407" w:rsidRPr="002D2BD6" w:rsidRDefault="00B31407" w:rsidP="00B17557">
            <w:pPr>
              <w:rPr>
                <w:rFonts w:ascii="Wingdings 3" w:hAnsi="Wingdings 3" w:cs="Arial"/>
                <w:color w:val="FF0000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FF0000"/>
                <w:sz w:val="40"/>
                <w:szCs w:val="40"/>
              </w:rPr>
              <w:t></w:t>
            </w:r>
          </w:p>
        </w:tc>
        <w:tc>
          <w:tcPr>
            <w:tcW w:w="4709" w:type="pct"/>
            <w:shd w:val="clear" w:color="auto" w:fill="FFFFFF" w:themeFill="background1"/>
            <w:vAlign w:val="center"/>
          </w:tcPr>
          <w:p w14:paraId="4DE2D77B" w14:textId="64FF155B" w:rsidR="00B31407" w:rsidRPr="00CF7806" w:rsidRDefault="00CF7806" w:rsidP="00F44F5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Physical 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activity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of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31407" w:rsidRPr="00CF78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‘7 or more times of 30 minutes or more’ 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remain</w:t>
            </w:r>
            <w:r w:rsidR="00076A3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at 70% overall for the second year in a row, likewise </w:t>
            </w:r>
            <w:r w:rsidR="00A9416D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for 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Primary </w:t>
            </w:r>
            <w:r w:rsidR="00B31407" w:rsidRPr="000908A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(76%)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31407" w:rsidRPr="000908A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and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Secondary </w:t>
            </w:r>
            <w:r w:rsidR="00C061FB" w:rsidRPr="000908A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schools (</w:t>
            </w:r>
            <w:r w:rsidR="00B31407" w:rsidRPr="000908A5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61%).</w:t>
            </w:r>
            <w:r w:rsidR="00B31407" w:rsidRPr="00CF7806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 xml:space="preserve"> Year 11 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are the only year group that record</w:t>
            </w:r>
            <w:r w:rsidR="00076A3F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ed</w:t>
            </w:r>
            <w:r w:rsidR="00B31407"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 change with a 4% drop (49%) from an all-time high of 53% last year</w:t>
            </w: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C142BC" w:rsidRPr="002426BD" w14:paraId="3E272EA5" w14:textId="77777777" w:rsidTr="00CF7806">
        <w:tc>
          <w:tcPr>
            <w:tcW w:w="291" w:type="pct"/>
            <w:vAlign w:val="center"/>
          </w:tcPr>
          <w:p w14:paraId="6406FDF2" w14:textId="77777777" w:rsidR="002D2BD6" w:rsidRPr="002D2BD6" w:rsidRDefault="002D2BD6" w:rsidP="00B17557">
            <w:pPr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126B4950" w14:textId="637EB62B" w:rsidR="00C142BC" w:rsidRPr="00342DD2" w:rsidRDefault="00C142BC" w:rsidP="00B17557">
            <w:pPr>
              <w:rPr>
                <w:rFonts w:ascii="Wingdings 3" w:hAnsi="Wingdings 3" w:cs="Arial"/>
                <w:color w:val="00B050"/>
                <w:sz w:val="40"/>
                <w:szCs w:val="40"/>
              </w:rPr>
            </w:pPr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  <w:vAlign w:val="center"/>
          </w:tcPr>
          <w:p w14:paraId="38E82D86" w14:textId="31991E0F" w:rsidR="00C142BC" w:rsidRPr="002426BD" w:rsidRDefault="00C142BC" w:rsidP="00F44F51">
            <w:pPr>
              <w:jc w:val="both"/>
              <w:rPr>
                <w:highlight w:val="red"/>
              </w:rPr>
            </w:pPr>
            <w:r w:rsidRPr="00342DD2">
              <w:rPr>
                <w:rFonts w:ascii="Arial" w:hAnsi="Arial" w:cs="Arial"/>
                <w:sz w:val="20"/>
                <w:szCs w:val="20"/>
              </w:rPr>
              <w:t xml:space="preserve">Overall numbers of pupils reporting they have </w:t>
            </w:r>
            <w:r w:rsidRPr="00342DD2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342DD2">
              <w:rPr>
                <w:rFonts w:ascii="Arial" w:hAnsi="Arial" w:cs="Arial"/>
                <w:b/>
                <w:i/>
                <w:sz w:val="20"/>
                <w:szCs w:val="20"/>
              </w:rPr>
              <w:t>never smoked, have tried or used to smoke’</w:t>
            </w:r>
            <w:r w:rsidRPr="00342DD2">
              <w:rPr>
                <w:rFonts w:ascii="Arial" w:hAnsi="Arial" w:cs="Arial"/>
                <w:sz w:val="20"/>
                <w:szCs w:val="20"/>
              </w:rPr>
              <w:t xml:space="preserve"> has consistently increased over the last 1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>5</w:t>
            </w:r>
            <w:r w:rsidRPr="00342DD2">
              <w:rPr>
                <w:rFonts w:ascii="Arial" w:hAnsi="Arial" w:cs="Arial"/>
                <w:sz w:val="20"/>
                <w:szCs w:val="20"/>
              </w:rPr>
              <w:t xml:space="preserve"> years, stabilising at 9</w:t>
            </w:r>
            <w:r w:rsidR="00AA349F" w:rsidRPr="00342DD2">
              <w:rPr>
                <w:rFonts w:ascii="Arial" w:hAnsi="Arial" w:cs="Arial"/>
                <w:sz w:val="20"/>
                <w:szCs w:val="20"/>
              </w:rPr>
              <w:t>9</w:t>
            </w:r>
            <w:r w:rsidRPr="00342DD2">
              <w:rPr>
                <w:rFonts w:ascii="Arial" w:hAnsi="Arial" w:cs="Arial"/>
                <w:sz w:val="20"/>
                <w:szCs w:val="20"/>
              </w:rPr>
              <w:t>% since 201</w:t>
            </w:r>
            <w:r w:rsidR="00AA349F" w:rsidRPr="00342DD2">
              <w:rPr>
                <w:rFonts w:ascii="Arial" w:hAnsi="Arial" w:cs="Arial"/>
                <w:sz w:val="20"/>
                <w:szCs w:val="20"/>
              </w:rPr>
              <w:t>9</w:t>
            </w:r>
            <w:r w:rsidRPr="00342DD2">
              <w:rPr>
                <w:rFonts w:ascii="Arial" w:hAnsi="Arial" w:cs="Arial"/>
                <w:sz w:val="20"/>
                <w:szCs w:val="20"/>
              </w:rPr>
              <w:t>-</w:t>
            </w:r>
            <w:r w:rsidR="00AA349F" w:rsidRPr="00342DD2">
              <w:rPr>
                <w:rFonts w:ascii="Arial" w:hAnsi="Arial" w:cs="Arial"/>
                <w:sz w:val="20"/>
                <w:szCs w:val="20"/>
              </w:rPr>
              <w:t>20</w:t>
            </w:r>
            <w:r w:rsidRPr="00342DD2">
              <w:rPr>
                <w:rFonts w:ascii="Arial" w:hAnsi="Arial" w:cs="Arial"/>
                <w:sz w:val="20"/>
                <w:szCs w:val="20"/>
              </w:rPr>
              <w:t>.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 xml:space="preserve"> Following slight declines in </w:t>
            </w:r>
            <w:r w:rsidR="00342DD2" w:rsidRPr="00342DD2">
              <w:rPr>
                <w:rFonts w:ascii="Arial" w:hAnsi="Arial" w:cs="Arial"/>
                <w:sz w:val="20"/>
                <w:szCs w:val="20"/>
              </w:rPr>
              <w:t>2020/21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>, for both</w:t>
            </w:r>
            <w:r w:rsidRPr="00342D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DD2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="00B24C0C" w:rsidRPr="00342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>and</w:t>
            </w:r>
            <w:r w:rsidR="00B24C0C" w:rsidRPr="00342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Secondary</w:t>
            </w:r>
            <w:r w:rsidR="00CF535F" w:rsidRPr="00342D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41C2D" w:rsidRPr="00342DD2">
              <w:rPr>
                <w:rFonts w:ascii="Arial" w:hAnsi="Arial" w:cs="Arial"/>
                <w:b/>
                <w:bCs/>
                <w:sz w:val="20"/>
                <w:szCs w:val="20"/>
              </w:rPr>
              <w:t>pupils</w:t>
            </w:r>
            <w:r w:rsidRPr="00342DD2">
              <w:rPr>
                <w:rFonts w:ascii="Arial" w:hAnsi="Arial" w:cs="Arial"/>
                <w:sz w:val="20"/>
                <w:szCs w:val="20"/>
              </w:rPr>
              <w:t>,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 xml:space="preserve"> we see both recover </w:t>
            </w:r>
            <w:r w:rsidR="003A4635" w:rsidRPr="00342DD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 xml:space="preserve">record </w:t>
            </w:r>
            <w:r w:rsidR="00CF7806">
              <w:rPr>
                <w:rFonts w:ascii="Arial" w:hAnsi="Arial" w:cs="Arial"/>
                <w:sz w:val="20"/>
                <w:szCs w:val="20"/>
              </w:rPr>
              <w:t>high</w:t>
            </w:r>
            <w:r w:rsidR="002170EE">
              <w:rPr>
                <w:rFonts w:ascii="Arial" w:hAnsi="Arial" w:cs="Arial"/>
                <w:sz w:val="20"/>
                <w:szCs w:val="20"/>
              </w:rPr>
              <w:t>s</w:t>
            </w:r>
            <w:r w:rsidR="00CF780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42DD2" w:rsidRPr="00342DD2">
              <w:rPr>
                <w:rFonts w:ascii="Arial" w:hAnsi="Arial" w:cs="Arial"/>
                <w:sz w:val="20"/>
                <w:szCs w:val="20"/>
              </w:rPr>
              <w:t>94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 xml:space="preserve">% and </w:t>
            </w:r>
            <w:r w:rsidR="00342DD2" w:rsidRPr="00342DD2">
              <w:rPr>
                <w:rFonts w:ascii="Arial" w:hAnsi="Arial" w:cs="Arial"/>
                <w:sz w:val="20"/>
                <w:szCs w:val="20"/>
              </w:rPr>
              <w:t>98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>%</w:t>
            </w:r>
            <w:r w:rsidR="002F4AB9" w:rsidRPr="00342DD2">
              <w:rPr>
                <w:rFonts w:ascii="Arial" w:hAnsi="Arial" w:cs="Arial"/>
                <w:sz w:val="20"/>
                <w:szCs w:val="20"/>
              </w:rPr>
              <w:t xml:space="preserve"> respectively</w:t>
            </w:r>
            <w:r w:rsidR="00B24C0C" w:rsidRPr="00342D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42BC" w:rsidRPr="002426BD" w14:paraId="247885E2" w14:textId="77777777" w:rsidTr="00CF7806">
        <w:tc>
          <w:tcPr>
            <w:tcW w:w="291" w:type="pct"/>
            <w:vAlign w:val="center"/>
          </w:tcPr>
          <w:p w14:paraId="55E6AED1" w14:textId="77777777" w:rsidR="007E03C0" w:rsidRPr="002426BD" w:rsidRDefault="007E03C0" w:rsidP="00B17557">
            <w:pPr>
              <w:rPr>
                <w:rFonts w:ascii="Wingdings 3" w:hAnsi="Wingdings 3" w:cs="Arial"/>
                <w:color w:val="00B050"/>
                <w:sz w:val="40"/>
                <w:szCs w:val="40"/>
                <w:highlight w:val="red"/>
              </w:rPr>
            </w:pPr>
            <w:r w:rsidRPr="002D2BD6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003535EE" w14:textId="22D9AABE" w:rsidR="007E03C0" w:rsidRPr="002426BD" w:rsidRDefault="007E03C0" w:rsidP="00B17557">
            <w:pPr>
              <w:rPr>
                <w:highlight w:val="red"/>
              </w:rPr>
            </w:pPr>
            <w:r w:rsidRPr="007E03C0">
              <w:rPr>
                <w:rFonts w:ascii="Wingdings 3" w:hAnsi="Wingdings 3" w:cs="Arial"/>
                <w:color w:val="FF000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</w:tcPr>
          <w:p w14:paraId="1462919A" w14:textId="1BE609DB" w:rsidR="00C142BC" w:rsidRPr="002426BD" w:rsidRDefault="00C142BC" w:rsidP="00F44F51">
            <w:pPr>
              <w:jc w:val="both"/>
              <w:rPr>
                <w:highlight w:val="red"/>
              </w:rPr>
            </w:pPr>
            <w:r w:rsidRPr="000E7675">
              <w:rPr>
                <w:rFonts w:ascii="Arial" w:hAnsi="Arial" w:cs="Arial"/>
                <w:sz w:val="20"/>
                <w:szCs w:val="20"/>
              </w:rPr>
              <w:t xml:space="preserve">The rate of pupils </w:t>
            </w:r>
            <w:r w:rsidRPr="000E7675">
              <w:rPr>
                <w:rFonts w:ascii="Arial" w:hAnsi="Arial" w:cs="Arial"/>
                <w:i/>
                <w:iCs/>
                <w:sz w:val="20"/>
                <w:szCs w:val="20"/>
              </w:rPr>
              <w:t>‘</w:t>
            </w:r>
            <w:r w:rsidRPr="000E76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smoking 10 or more cigarettes a day’</w:t>
            </w:r>
            <w:r w:rsidRPr="000E7675">
              <w:rPr>
                <w:rFonts w:ascii="Arial" w:hAnsi="Arial" w:cs="Arial"/>
                <w:sz w:val="20"/>
                <w:szCs w:val="20"/>
              </w:rPr>
              <w:t xml:space="preserve"> has reduced since 2007-8 from 3%, remaining consistently below 1% for the last 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>4</w:t>
            </w:r>
            <w:r w:rsidRPr="000E7675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7675">
              <w:rPr>
                <w:rFonts w:ascii="Arial" w:hAnsi="Arial" w:cs="Arial"/>
                <w:sz w:val="20"/>
                <w:szCs w:val="20"/>
              </w:rPr>
              <w:t>Whil</w:t>
            </w:r>
            <w:r w:rsidR="00323BA4" w:rsidRPr="000E7675">
              <w:rPr>
                <w:rFonts w:ascii="Arial" w:hAnsi="Arial" w:cs="Arial"/>
                <w:sz w:val="20"/>
                <w:szCs w:val="20"/>
              </w:rPr>
              <w:t>e</w:t>
            </w:r>
            <w:r w:rsidRPr="000E7675">
              <w:rPr>
                <w:rFonts w:ascii="Arial" w:hAnsi="Arial" w:cs="Arial"/>
                <w:sz w:val="20"/>
                <w:szCs w:val="20"/>
              </w:rPr>
              <w:t xml:space="preserve"> we saw the lowest ever recorded in 2019-20</w:t>
            </w:r>
            <w:r w:rsidR="00323BA4" w:rsidRPr="000E7675">
              <w:rPr>
                <w:rFonts w:ascii="Arial" w:hAnsi="Arial" w:cs="Arial"/>
                <w:sz w:val="20"/>
                <w:szCs w:val="20"/>
              </w:rPr>
              <w:t xml:space="preserve"> (0.3%)</w:t>
            </w:r>
            <w:r w:rsidRPr="000E7675">
              <w:rPr>
                <w:rFonts w:ascii="Arial" w:hAnsi="Arial" w:cs="Arial"/>
                <w:sz w:val="20"/>
                <w:szCs w:val="20"/>
              </w:rPr>
              <w:t>, this year’s figure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E7675">
              <w:rPr>
                <w:rFonts w:ascii="Arial" w:hAnsi="Arial" w:cs="Arial"/>
                <w:sz w:val="20"/>
                <w:szCs w:val="20"/>
              </w:rPr>
              <w:t>0.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>5</w:t>
            </w:r>
            <w:r w:rsidRPr="000E7675">
              <w:rPr>
                <w:rFonts w:ascii="Arial" w:hAnsi="Arial" w:cs="Arial"/>
                <w:sz w:val="20"/>
                <w:szCs w:val="20"/>
              </w:rPr>
              <w:t>%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>)</w:t>
            </w:r>
            <w:r w:rsidRPr="000E7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>sees a s</w:t>
            </w:r>
            <w:r w:rsidR="006A7A26">
              <w:rPr>
                <w:rFonts w:ascii="Arial" w:hAnsi="Arial" w:cs="Arial"/>
                <w:sz w:val="20"/>
                <w:szCs w:val="20"/>
              </w:rPr>
              <w:t>light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 xml:space="preserve"> increase </w:t>
            </w:r>
            <w:r w:rsidR="006A7A26">
              <w:rPr>
                <w:rFonts w:ascii="Arial" w:hAnsi="Arial" w:cs="Arial"/>
                <w:sz w:val="20"/>
                <w:szCs w:val="20"/>
              </w:rPr>
              <w:t>on</w:t>
            </w:r>
            <w:r w:rsidR="006A7A26" w:rsidRPr="000E76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2DD2" w:rsidRPr="000E7675">
              <w:rPr>
                <w:rFonts w:ascii="Arial" w:hAnsi="Arial" w:cs="Arial"/>
                <w:sz w:val="20"/>
                <w:szCs w:val="20"/>
              </w:rPr>
              <w:t>the last two years</w:t>
            </w:r>
            <w:r w:rsidRPr="000E7675">
              <w:rPr>
                <w:rFonts w:ascii="Arial" w:hAnsi="Arial" w:cs="Arial"/>
                <w:sz w:val="20"/>
                <w:szCs w:val="20"/>
              </w:rPr>
              <w:t>.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 Both </w:t>
            </w:r>
            <w:r w:rsidR="000E7675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0E7675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 data remain</w:t>
            </w:r>
            <w:r w:rsidR="006A7A26">
              <w:rPr>
                <w:rFonts w:ascii="Arial" w:hAnsi="Arial" w:cs="Arial"/>
                <w:sz w:val="20"/>
                <w:szCs w:val="20"/>
              </w:rPr>
              <w:t>s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 stable. </w:t>
            </w:r>
            <w:r w:rsidRPr="000E76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11 data, </w:t>
            </w:r>
            <w:r w:rsidRPr="000E7675">
              <w:rPr>
                <w:rFonts w:ascii="Arial" w:hAnsi="Arial" w:cs="Arial"/>
                <w:sz w:val="20"/>
                <w:szCs w:val="20"/>
              </w:rPr>
              <w:t xml:space="preserve">following a </w:t>
            </w:r>
            <w:r w:rsidR="00507F91" w:rsidRPr="000E7675">
              <w:rPr>
                <w:rFonts w:ascii="Arial" w:hAnsi="Arial" w:cs="Arial"/>
                <w:sz w:val="20"/>
                <w:szCs w:val="20"/>
              </w:rPr>
              <w:t xml:space="preserve">2% 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decrease </w:t>
            </w:r>
            <w:r w:rsidR="00507F91" w:rsidRPr="000E7675">
              <w:rPr>
                <w:rFonts w:ascii="Arial" w:hAnsi="Arial" w:cs="Arial"/>
                <w:sz w:val="20"/>
                <w:szCs w:val="20"/>
              </w:rPr>
              <w:t>last year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07F91" w:rsidRPr="000E7675">
              <w:rPr>
                <w:rFonts w:ascii="Arial" w:hAnsi="Arial" w:cs="Arial"/>
                <w:sz w:val="20"/>
                <w:szCs w:val="20"/>
              </w:rPr>
              <w:t>s</w:t>
            </w:r>
            <w:r w:rsidR="008A4BB0" w:rsidRPr="000E7675">
              <w:rPr>
                <w:rFonts w:ascii="Arial" w:hAnsi="Arial" w:cs="Arial"/>
                <w:sz w:val="20"/>
                <w:szCs w:val="20"/>
              </w:rPr>
              <w:t>ee</w:t>
            </w:r>
            <w:r w:rsidR="00B4496E">
              <w:rPr>
                <w:rFonts w:ascii="Arial" w:hAnsi="Arial" w:cs="Arial"/>
                <w:sz w:val="20"/>
                <w:szCs w:val="20"/>
              </w:rPr>
              <w:t>s</w:t>
            </w:r>
            <w:r w:rsidR="00507F91" w:rsidRPr="000E7675">
              <w:rPr>
                <w:rFonts w:ascii="Arial" w:hAnsi="Arial" w:cs="Arial"/>
                <w:sz w:val="20"/>
                <w:szCs w:val="20"/>
              </w:rPr>
              <w:t xml:space="preserve"> this 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 xml:space="preserve">increase </w:t>
            </w:r>
            <w:r w:rsidR="008A4BB0" w:rsidRPr="000E7675">
              <w:rPr>
                <w:rFonts w:ascii="Arial" w:hAnsi="Arial" w:cs="Arial"/>
                <w:sz w:val="20"/>
                <w:szCs w:val="20"/>
              </w:rPr>
              <w:t xml:space="preserve">back to </w:t>
            </w:r>
            <w:r w:rsidR="000E7675" w:rsidRPr="000E7675">
              <w:rPr>
                <w:rFonts w:ascii="Arial" w:hAnsi="Arial" w:cs="Arial"/>
                <w:sz w:val="20"/>
                <w:szCs w:val="20"/>
              </w:rPr>
              <w:t>2</w:t>
            </w:r>
            <w:r w:rsidR="00EE44F6" w:rsidRPr="000E7675">
              <w:rPr>
                <w:rFonts w:ascii="Arial" w:hAnsi="Arial" w:cs="Arial"/>
                <w:sz w:val="20"/>
                <w:szCs w:val="20"/>
              </w:rPr>
              <w:t>%</w:t>
            </w:r>
            <w:r w:rsidR="00507F91" w:rsidRPr="000E76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42BC" w:rsidRPr="002426BD" w14:paraId="46336975" w14:textId="77777777" w:rsidTr="00CF7806">
        <w:tc>
          <w:tcPr>
            <w:tcW w:w="291" w:type="pct"/>
            <w:vAlign w:val="center"/>
          </w:tcPr>
          <w:p w14:paraId="4E0E72D1" w14:textId="77777777" w:rsidR="003A37B2" w:rsidRPr="002426BD" w:rsidRDefault="003A37B2" w:rsidP="00B17557">
            <w:pPr>
              <w:rPr>
                <w:rFonts w:ascii="Wingdings 3" w:hAnsi="Wingdings 3" w:cs="Arial"/>
                <w:color w:val="00B050"/>
                <w:sz w:val="40"/>
                <w:szCs w:val="40"/>
                <w:highlight w:val="red"/>
              </w:rPr>
            </w:pPr>
            <w:r w:rsidRPr="002D2BD6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328E1AAB" w14:textId="2976AB7E" w:rsidR="00C142BC" w:rsidRPr="002426BD" w:rsidRDefault="003A37B2" w:rsidP="00B17557">
            <w:pPr>
              <w:rPr>
                <w:rFonts w:ascii="Wingdings 3" w:hAnsi="Wingdings 3" w:cs="Arial"/>
                <w:color w:val="00B050"/>
                <w:sz w:val="40"/>
                <w:szCs w:val="40"/>
                <w:highlight w:val="red"/>
              </w:rPr>
            </w:pPr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  <w:p w14:paraId="3EB4F524" w14:textId="77777777" w:rsidR="00C142BC" w:rsidRPr="002426BD" w:rsidRDefault="00C142BC" w:rsidP="00B17557">
            <w:pPr>
              <w:rPr>
                <w:highlight w:val="red"/>
              </w:rPr>
            </w:pPr>
          </w:p>
        </w:tc>
        <w:tc>
          <w:tcPr>
            <w:tcW w:w="4709" w:type="pct"/>
            <w:shd w:val="clear" w:color="auto" w:fill="FFFFFF" w:themeFill="background1"/>
          </w:tcPr>
          <w:p w14:paraId="3F2D416B" w14:textId="1E97A821" w:rsidR="00C142BC" w:rsidRPr="002426BD" w:rsidRDefault="00C142BC" w:rsidP="00F44F51">
            <w:pPr>
              <w:jc w:val="both"/>
              <w:rPr>
                <w:highlight w:val="red"/>
              </w:rPr>
            </w:pPr>
            <w:r w:rsidRPr="003A37B2">
              <w:rPr>
                <w:rFonts w:ascii="Arial" w:hAnsi="Arial" w:cs="Arial"/>
                <w:sz w:val="20"/>
                <w:szCs w:val="20"/>
              </w:rPr>
              <w:t xml:space="preserve">After significant increases in 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‘abstinence from drinking alcohol’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from 40% in 2007-8 to 64% in 2015-16, this data remained stable </w:t>
            </w:r>
            <w:r w:rsidR="00CF535F" w:rsidRPr="003A37B2">
              <w:rPr>
                <w:rFonts w:ascii="Arial" w:hAnsi="Arial" w:cs="Arial"/>
                <w:sz w:val="20"/>
                <w:szCs w:val="20"/>
              </w:rPr>
              <w:t>over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four years until a drop to 62% in 2019-20. </w:t>
            </w:r>
            <w:r w:rsidR="00A455B5" w:rsidRPr="003A37B2">
              <w:rPr>
                <w:rFonts w:ascii="Arial" w:hAnsi="Arial" w:cs="Arial"/>
                <w:sz w:val="20"/>
                <w:szCs w:val="20"/>
              </w:rPr>
              <w:t>Whil</w:t>
            </w:r>
            <w:r w:rsidR="00323BA4" w:rsidRPr="003A37B2">
              <w:rPr>
                <w:rFonts w:ascii="Arial" w:hAnsi="Arial" w:cs="Arial"/>
                <w:sz w:val="20"/>
                <w:szCs w:val="20"/>
              </w:rPr>
              <w:t>e</w:t>
            </w:r>
            <w:r w:rsidR="00A455B5" w:rsidRPr="003A37B2">
              <w:rPr>
                <w:rFonts w:ascii="Arial" w:hAnsi="Arial" w:cs="Arial"/>
                <w:sz w:val="20"/>
                <w:szCs w:val="20"/>
              </w:rPr>
              <w:t xml:space="preserve"> we saw </w:t>
            </w:r>
            <w:r w:rsidRPr="003A37B2">
              <w:rPr>
                <w:rFonts w:ascii="Arial" w:hAnsi="Arial" w:cs="Arial"/>
                <w:sz w:val="20"/>
                <w:szCs w:val="20"/>
              </w:rPr>
              <w:t>a significant improvement (8%) to record levels of 70%</w:t>
            </w:r>
            <w:r w:rsidR="00A455B5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>in 2020-21</w:t>
            </w:r>
            <w:r w:rsidR="00A455B5" w:rsidRPr="003A37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>the last two years have been stable at 67%</w:t>
            </w:r>
            <w:r w:rsidRPr="003A37B2">
              <w:rPr>
                <w:rFonts w:ascii="Arial" w:hAnsi="Arial" w:cs="Arial"/>
                <w:sz w:val="20"/>
                <w:szCs w:val="20"/>
              </w:rPr>
              <w:t>.</w:t>
            </w:r>
            <w:r w:rsid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D521C" w:rsidRPr="003A37B2">
              <w:rPr>
                <w:rFonts w:ascii="Arial" w:hAnsi="Arial" w:cs="Arial"/>
                <w:sz w:val="20"/>
                <w:szCs w:val="20"/>
              </w:rPr>
              <w:t xml:space="preserve">did not </w:t>
            </w:r>
            <w:r w:rsidRPr="003A37B2">
              <w:rPr>
                <w:rFonts w:ascii="Arial" w:hAnsi="Arial" w:cs="Arial"/>
                <w:sz w:val="20"/>
                <w:szCs w:val="20"/>
              </w:rPr>
              <w:t>mirror</w:t>
            </w:r>
            <w:r w:rsidR="009D521C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7B2">
              <w:rPr>
                <w:rFonts w:ascii="Arial" w:hAnsi="Arial" w:cs="Arial"/>
                <w:sz w:val="20"/>
                <w:szCs w:val="20"/>
              </w:rPr>
              <w:t>this pattern</w:t>
            </w:r>
            <w:r w:rsidR="009D521C" w:rsidRPr="003A37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56370" w:rsidRPr="003A37B2">
              <w:rPr>
                <w:rFonts w:ascii="Arial" w:hAnsi="Arial" w:cs="Arial"/>
                <w:sz w:val="20"/>
                <w:szCs w:val="20"/>
              </w:rPr>
              <w:t xml:space="preserve">with a </w:t>
            </w:r>
            <w:r w:rsidR="00FD294B" w:rsidRPr="003A37B2">
              <w:rPr>
                <w:rFonts w:ascii="Arial" w:hAnsi="Arial" w:cs="Arial"/>
                <w:sz w:val="20"/>
                <w:szCs w:val="20"/>
              </w:rPr>
              <w:t xml:space="preserve">third year in a row </w:t>
            </w:r>
            <w:r w:rsidR="00600C92" w:rsidRPr="003A37B2">
              <w:rPr>
                <w:rFonts w:ascii="Arial" w:hAnsi="Arial" w:cs="Arial"/>
                <w:sz w:val="20"/>
                <w:szCs w:val="20"/>
              </w:rPr>
              <w:t>improvement</w:t>
            </w:r>
            <w:r w:rsidR="00FD294B" w:rsidRPr="003A37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>1</w:t>
            </w:r>
            <w:r w:rsidR="00FD294B" w:rsidRPr="003A37B2">
              <w:rPr>
                <w:rFonts w:ascii="Arial" w:hAnsi="Arial" w:cs="Arial"/>
                <w:sz w:val="20"/>
                <w:szCs w:val="20"/>
              </w:rPr>
              <w:t xml:space="preserve">%) </w:t>
            </w:r>
            <w:r w:rsidR="00AA0B67" w:rsidRPr="003A37B2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14567D" w:rsidRPr="003A37B2">
              <w:rPr>
                <w:rFonts w:ascii="Arial" w:hAnsi="Arial" w:cs="Arial"/>
                <w:sz w:val="20"/>
                <w:szCs w:val="20"/>
              </w:rPr>
              <w:t>a record level of 3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>3</w:t>
            </w:r>
            <w:r w:rsidR="0014567D" w:rsidRPr="003A37B2">
              <w:rPr>
                <w:rFonts w:ascii="Arial" w:hAnsi="Arial" w:cs="Arial"/>
                <w:sz w:val="20"/>
                <w:szCs w:val="20"/>
              </w:rPr>
              <w:t>%.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After two years of declining data</w:t>
            </w:r>
            <w:r w:rsidR="0014567D" w:rsidRPr="003A37B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41CF9" w:rsidRPr="003A37B2">
              <w:rPr>
                <w:rFonts w:ascii="Arial" w:hAnsi="Arial" w:cs="Arial"/>
                <w:sz w:val="20"/>
                <w:szCs w:val="20"/>
              </w:rPr>
              <w:t xml:space="preserve">between </w:t>
            </w:r>
            <w:r w:rsidR="008A21E3" w:rsidRPr="003A37B2">
              <w:rPr>
                <w:rFonts w:ascii="Arial" w:hAnsi="Arial" w:cs="Arial"/>
                <w:sz w:val="20"/>
                <w:szCs w:val="20"/>
              </w:rPr>
              <w:t>2018</w:t>
            </w:r>
            <w:r w:rsidR="00741CF9" w:rsidRPr="003A37B2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8A21E3" w:rsidRPr="003A37B2">
              <w:rPr>
                <w:rFonts w:ascii="Arial" w:hAnsi="Arial" w:cs="Arial"/>
                <w:sz w:val="20"/>
                <w:szCs w:val="20"/>
              </w:rPr>
              <w:t>2019)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6240B" w:rsidRPr="003A37B2">
              <w:rPr>
                <w:rFonts w:ascii="Arial" w:hAnsi="Arial" w:cs="Arial"/>
                <w:sz w:val="20"/>
                <w:szCs w:val="20"/>
              </w:rPr>
              <w:t>the las</w:t>
            </w:r>
            <w:r w:rsidRPr="003A37B2">
              <w:rPr>
                <w:rFonts w:ascii="Arial" w:hAnsi="Arial" w:cs="Arial"/>
                <w:sz w:val="20"/>
                <w:szCs w:val="20"/>
              </w:rPr>
              <w:t>t</w:t>
            </w:r>
            <w:r w:rsidR="0046240B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>three</w:t>
            </w:r>
            <w:r w:rsidR="0046240B" w:rsidRPr="003A37B2">
              <w:rPr>
                <w:rFonts w:ascii="Arial" w:hAnsi="Arial" w:cs="Arial"/>
                <w:sz w:val="20"/>
                <w:szCs w:val="20"/>
              </w:rPr>
              <w:t xml:space="preserve"> years </w:t>
            </w:r>
            <w:r w:rsidR="00356370" w:rsidRPr="003A37B2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Pr="003A37B2">
              <w:rPr>
                <w:rFonts w:ascii="Arial" w:hAnsi="Arial" w:cs="Arial"/>
                <w:sz w:val="20"/>
                <w:szCs w:val="20"/>
              </w:rPr>
              <w:t>see</w:t>
            </w:r>
            <w:r w:rsidR="00356370" w:rsidRPr="003A37B2">
              <w:rPr>
                <w:rFonts w:ascii="Arial" w:hAnsi="Arial" w:cs="Arial"/>
                <w:sz w:val="20"/>
                <w:szCs w:val="20"/>
              </w:rPr>
              <w:t>n</w:t>
            </w:r>
            <w:r w:rsidR="00F0283C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561" w:rsidRPr="003A37B2">
              <w:rPr>
                <w:rFonts w:ascii="Arial" w:hAnsi="Arial" w:cs="Arial"/>
                <w:sz w:val="20"/>
                <w:szCs w:val="20"/>
              </w:rPr>
              <w:t xml:space="preserve">the data </w:t>
            </w:r>
            <w:r w:rsidR="00F0283C" w:rsidRPr="003A37B2">
              <w:rPr>
                <w:rFonts w:ascii="Arial" w:hAnsi="Arial" w:cs="Arial"/>
                <w:sz w:val="20"/>
                <w:szCs w:val="20"/>
              </w:rPr>
              <w:t>stabil</w:t>
            </w:r>
            <w:r w:rsidR="00DC1561" w:rsidRPr="003A37B2">
              <w:rPr>
                <w:rFonts w:ascii="Arial" w:hAnsi="Arial" w:cs="Arial"/>
                <w:sz w:val="20"/>
                <w:szCs w:val="20"/>
              </w:rPr>
              <w:t xml:space="preserve">ise </w:t>
            </w:r>
            <w:r w:rsidR="00A66D36" w:rsidRPr="003A37B2">
              <w:rPr>
                <w:rFonts w:ascii="Arial" w:hAnsi="Arial" w:cs="Arial"/>
                <w:sz w:val="20"/>
                <w:szCs w:val="20"/>
              </w:rPr>
              <w:t xml:space="preserve">with 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 xml:space="preserve">both </w:t>
            </w:r>
            <w:r w:rsidR="00A66D36" w:rsidRPr="003A37B2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pupils</w:t>
            </w:r>
            <w:r w:rsidR="007258AF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 xml:space="preserve">(77%) and </w:t>
            </w:r>
            <w:r w:rsidR="000E7675" w:rsidRPr="003A37B2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="000E7675" w:rsidRPr="003A37B2">
              <w:rPr>
                <w:rFonts w:ascii="Arial" w:hAnsi="Arial" w:cs="Arial"/>
                <w:sz w:val="20"/>
                <w:szCs w:val="20"/>
              </w:rPr>
              <w:t xml:space="preserve"> pupils </w:t>
            </w:r>
            <w:r w:rsidR="003A37B2" w:rsidRPr="003A37B2">
              <w:rPr>
                <w:rFonts w:ascii="Arial" w:hAnsi="Arial" w:cs="Arial"/>
                <w:sz w:val="20"/>
                <w:szCs w:val="20"/>
              </w:rPr>
              <w:t xml:space="preserve">(54%) </w:t>
            </w:r>
            <w:r w:rsidR="007258AF" w:rsidRPr="003A37B2">
              <w:rPr>
                <w:rFonts w:ascii="Arial" w:hAnsi="Arial" w:cs="Arial"/>
                <w:sz w:val="20"/>
                <w:szCs w:val="20"/>
              </w:rPr>
              <w:t xml:space="preserve">recording </w:t>
            </w:r>
            <w:r w:rsidRPr="003A37B2">
              <w:rPr>
                <w:rFonts w:ascii="Arial" w:hAnsi="Arial" w:cs="Arial"/>
                <w:sz w:val="20"/>
                <w:szCs w:val="20"/>
              </w:rPr>
              <w:t>their best results</w:t>
            </w:r>
            <w:r w:rsidR="00A45E0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142BC" w:rsidRPr="002426BD" w14:paraId="686DDDEE" w14:textId="77777777" w:rsidTr="00DC1207">
        <w:tc>
          <w:tcPr>
            <w:tcW w:w="291" w:type="pct"/>
            <w:vAlign w:val="center"/>
          </w:tcPr>
          <w:p w14:paraId="3D618133" w14:textId="6AF2C393" w:rsidR="00C142BC" w:rsidRPr="00DC1207" w:rsidRDefault="00C142BC" w:rsidP="00B17557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3A37B2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</w:tc>
        <w:tc>
          <w:tcPr>
            <w:tcW w:w="4709" w:type="pct"/>
            <w:shd w:val="clear" w:color="auto" w:fill="auto"/>
            <w:vAlign w:val="center"/>
          </w:tcPr>
          <w:p w14:paraId="60A6573E" w14:textId="33EFBC3F" w:rsidR="00C142BC" w:rsidRPr="003A37B2" w:rsidRDefault="00C142BC" w:rsidP="00F44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B2">
              <w:rPr>
                <w:rFonts w:ascii="Arial" w:hAnsi="Arial" w:cs="Arial"/>
                <w:sz w:val="20"/>
                <w:szCs w:val="20"/>
              </w:rPr>
              <w:t xml:space="preserve">Most year groups reflect </w:t>
            </w:r>
            <w:r w:rsidR="00C061FB" w:rsidRPr="003A37B2">
              <w:rPr>
                <w:rFonts w:ascii="Arial" w:hAnsi="Arial" w:cs="Arial"/>
                <w:sz w:val="20"/>
                <w:szCs w:val="20"/>
              </w:rPr>
              <w:t xml:space="preserve">stability </w:t>
            </w:r>
            <w:r w:rsidR="00C061FB">
              <w:rPr>
                <w:rFonts w:ascii="Arial" w:hAnsi="Arial" w:cs="Arial"/>
                <w:sz w:val="20"/>
                <w:szCs w:val="20"/>
              </w:rPr>
              <w:t>in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pupils reporting </w:t>
            </w:r>
            <w:r w:rsidRPr="003A37B2">
              <w:rPr>
                <w:rFonts w:ascii="Arial" w:hAnsi="Arial" w:cs="Arial"/>
                <w:i/>
                <w:iCs/>
                <w:sz w:val="20"/>
                <w:szCs w:val="20"/>
              </w:rPr>
              <w:t>‘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drinking alcohol everyday’</w:t>
            </w:r>
            <w:r w:rsidR="006A7A2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A7A26">
              <w:rPr>
                <w:rFonts w:ascii="Arial" w:hAnsi="Arial" w:cs="Arial"/>
                <w:sz w:val="20"/>
                <w:szCs w:val="20"/>
              </w:rPr>
              <w:t>(1% or less)</w:t>
            </w:r>
            <w:r w:rsidR="00DC120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2D" w:rsidRPr="003A37B2">
              <w:rPr>
                <w:rFonts w:ascii="Arial" w:hAnsi="Arial" w:cs="Arial"/>
                <w:sz w:val="20"/>
                <w:szCs w:val="20"/>
              </w:rPr>
              <w:t>pupils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1207">
              <w:rPr>
                <w:rFonts w:ascii="Arial" w:hAnsi="Arial" w:cs="Arial"/>
                <w:sz w:val="20"/>
                <w:szCs w:val="20"/>
              </w:rPr>
              <w:t xml:space="preserve">mirrored this stability (1-2%) until 2018-19 when an increase to the highest reported </w:t>
            </w:r>
            <w:r w:rsidR="006A7A26">
              <w:rPr>
                <w:rFonts w:ascii="Arial" w:hAnsi="Arial" w:cs="Arial"/>
                <w:sz w:val="20"/>
                <w:szCs w:val="20"/>
              </w:rPr>
              <w:t xml:space="preserve">level </w:t>
            </w:r>
            <w:r w:rsidR="00DC1207">
              <w:rPr>
                <w:rFonts w:ascii="Arial" w:hAnsi="Arial" w:cs="Arial"/>
                <w:sz w:val="20"/>
                <w:szCs w:val="20"/>
              </w:rPr>
              <w:t>of 5% was reported. This did then f</w:t>
            </w:r>
            <w:r w:rsidRPr="003A37B2">
              <w:rPr>
                <w:rFonts w:ascii="Arial" w:hAnsi="Arial" w:cs="Arial"/>
                <w:sz w:val="20"/>
                <w:szCs w:val="20"/>
              </w:rPr>
              <w:t>ollow</w:t>
            </w:r>
            <w:r w:rsidR="00DC1207">
              <w:rPr>
                <w:rFonts w:ascii="Arial" w:hAnsi="Arial" w:cs="Arial"/>
                <w:sz w:val="20"/>
                <w:szCs w:val="20"/>
              </w:rPr>
              <w:t xml:space="preserve"> a sharp dip in data to match other year groups, followed by the last two years </w:t>
            </w:r>
            <w:r w:rsidR="006A7A26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DC1207">
              <w:rPr>
                <w:rFonts w:ascii="Arial" w:hAnsi="Arial" w:cs="Arial"/>
                <w:sz w:val="20"/>
                <w:szCs w:val="20"/>
              </w:rPr>
              <w:t>consisten</w:t>
            </w:r>
            <w:r w:rsidR="006A7A26">
              <w:rPr>
                <w:rFonts w:ascii="Arial" w:hAnsi="Arial" w:cs="Arial"/>
                <w:sz w:val="20"/>
                <w:szCs w:val="20"/>
              </w:rPr>
              <w:t>cy</w:t>
            </w:r>
            <w:r w:rsidR="00DC1207">
              <w:rPr>
                <w:rFonts w:ascii="Arial" w:hAnsi="Arial" w:cs="Arial"/>
                <w:sz w:val="20"/>
                <w:szCs w:val="20"/>
              </w:rPr>
              <w:t xml:space="preserve"> at 2%. </w:t>
            </w:r>
            <w:r w:rsidR="00CF535F"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142BC" w:rsidRPr="002426BD" w14:paraId="75197324" w14:textId="77777777" w:rsidTr="00CF7806">
        <w:tc>
          <w:tcPr>
            <w:tcW w:w="291" w:type="pct"/>
            <w:vAlign w:val="center"/>
          </w:tcPr>
          <w:p w14:paraId="1352C193" w14:textId="77777777" w:rsidR="00B31407" w:rsidRPr="003A37B2" w:rsidRDefault="00B31407" w:rsidP="00B17557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3A37B2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59E7EFB1" w14:textId="6F478CDE" w:rsidR="00C142BC" w:rsidRPr="00B31407" w:rsidRDefault="00B31407" w:rsidP="00B17557">
            <w:pPr>
              <w:rPr>
                <w:rFonts w:ascii="Wingdings 3" w:hAnsi="Wingdings 3" w:cs="Arial"/>
                <w:color w:val="00B050"/>
                <w:sz w:val="40"/>
                <w:szCs w:val="40"/>
                <w:highlight w:val="red"/>
              </w:rPr>
            </w:pPr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</w:tcPr>
          <w:p w14:paraId="31E33949" w14:textId="2950CED7" w:rsidR="00C142BC" w:rsidRPr="00B31407" w:rsidRDefault="00C142BC" w:rsidP="00F44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37B2">
              <w:rPr>
                <w:rFonts w:ascii="Arial" w:hAnsi="Arial" w:cs="Arial"/>
                <w:sz w:val="20"/>
                <w:szCs w:val="20"/>
              </w:rPr>
              <w:t xml:space="preserve">Since the question was introduced in 2009-10, </w:t>
            </w:r>
            <w:r w:rsidR="00323BA4"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‘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feeling happy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every</w:t>
            </w:r>
            <w:r w:rsidR="001A01CB"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day</w:t>
            </w:r>
            <w:r w:rsidR="001A01CB"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or </w:t>
            </w:r>
            <w:r w:rsidRPr="003A37B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most days’</w:t>
            </w:r>
            <w:r w:rsidRPr="003A37B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reported several years of stability until 2015-16 (82%), since then we 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saw </w:t>
            </w:r>
            <w:r w:rsidR="00623269" w:rsidRPr="003A37B2">
              <w:rPr>
                <w:rFonts w:ascii="Arial" w:hAnsi="Arial" w:cs="Arial"/>
                <w:sz w:val="20"/>
                <w:szCs w:val="20"/>
              </w:rPr>
              <w:t>six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year</w:t>
            </w:r>
            <w:r w:rsidR="00B31407">
              <w:rPr>
                <w:rFonts w:ascii="Arial" w:hAnsi="Arial" w:cs="Arial"/>
                <w:sz w:val="20"/>
                <w:szCs w:val="20"/>
              </w:rPr>
              <w:t>s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in a row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of decline to a record low of 61% in 2021-22 </w:t>
            </w:r>
            <w:r w:rsidR="002B08AB">
              <w:rPr>
                <w:rFonts w:ascii="Arial" w:hAnsi="Arial" w:cs="Arial"/>
                <w:sz w:val="20"/>
                <w:szCs w:val="20"/>
              </w:rPr>
              <w:t>and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staying at the same level</w:t>
            </w:r>
            <w:r w:rsidR="002B08AB">
              <w:rPr>
                <w:rFonts w:ascii="Arial" w:hAnsi="Arial" w:cs="Arial"/>
                <w:sz w:val="20"/>
                <w:szCs w:val="20"/>
              </w:rPr>
              <w:t xml:space="preserve"> this year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. Whilst we saw record lows </w:t>
            </w:r>
            <w:r w:rsidR="006E5D4E">
              <w:rPr>
                <w:rFonts w:ascii="Arial" w:hAnsi="Arial" w:cs="Arial"/>
                <w:sz w:val="20"/>
                <w:szCs w:val="20"/>
              </w:rPr>
              <w:t>across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all other year groups last year, this year we have seen some improvement in </w:t>
            </w:r>
            <w:r w:rsidR="00B31407" w:rsidRPr="00B31407">
              <w:rPr>
                <w:rFonts w:ascii="Arial" w:hAnsi="Arial" w:cs="Arial"/>
                <w:b/>
                <w:bCs/>
                <w:sz w:val="20"/>
                <w:szCs w:val="20"/>
              </w:rPr>
              <w:t>Primary</w:t>
            </w:r>
            <w:r w:rsidR="00A45E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45E09" w:rsidRPr="00A45E09">
              <w:rPr>
                <w:rFonts w:ascii="Arial" w:hAnsi="Arial" w:cs="Arial"/>
                <w:sz w:val="20"/>
                <w:szCs w:val="20"/>
              </w:rPr>
              <w:t>(</w:t>
            </w:r>
            <w:r w:rsidR="00B31407">
              <w:rPr>
                <w:rFonts w:ascii="Arial" w:hAnsi="Arial" w:cs="Arial"/>
                <w:sz w:val="20"/>
                <w:szCs w:val="20"/>
              </w:rPr>
              <w:t>1%</w:t>
            </w:r>
            <w:r w:rsidR="00A45E09">
              <w:rPr>
                <w:rFonts w:ascii="Arial" w:hAnsi="Arial" w:cs="Arial"/>
                <w:sz w:val="20"/>
                <w:szCs w:val="20"/>
              </w:rPr>
              <w:t>)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to 66%, </w:t>
            </w:r>
            <w:r w:rsidR="00B31407" w:rsidRPr="00B31407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E09">
              <w:rPr>
                <w:rFonts w:ascii="Arial" w:hAnsi="Arial" w:cs="Arial"/>
                <w:sz w:val="20"/>
                <w:szCs w:val="20"/>
              </w:rPr>
              <w:t>(</w:t>
            </w:r>
            <w:r w:rsidR="00B31407">
              <w:rPr>
                <w:rFonts w:ascii="Arial" w:hAnsi="Arial" w:cs="Arial"/>
                <w:sz w:val="20"/>
                <w:szCs w:val="20"/>
              </w:rPr>
              <w:t>2%</w:t>
            </w:r>
            <w:r w:rsidR="00A45E09">
              <w:rPr>
                <w:rFonts w:ascii="Arial" w:hAnsi="Arial" w:cs="Arial"/>
                <w:sz w:val="20"/>
                <w:szCs w:val="20"/>
              </w:rPr>
              <w:t>)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to 56% and </w:t>
            </w:r>
            <w:r w:rsidR="00B31407" w:rsidRPr="00B31407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="00B31407">
              <w:rPr>
                <w:rFonts w:ascii="Arial" w:hAnsi="Arial" w:cs="Arial"/>
                <w:sz w:val="20"/>
                <w:szCs w:val="20"/>
              </w:rPr>
              <w:t xml:space="preserve"> seeing the biggest improvement </w:t>
            </w:r>
            <w:r w:rsidR="00A45E09">
              <w:rPr>
                <w:rFonts w:ascii="Arial" w:hAnsi="Arial" w:cs="Arial"/>
                <w:sz w:val="20"/>
                <w:szCs w:val="20"/>
              </w:rPr>
              <w:t xml:space="preserve">(3%) </w:t>
            </w:r>
            <w:r w:rsidR="00B31407">
              <w:rPr>
                <w:rFonts w:ascii="Arial" w:hAnsi="Arial" w:cs="Arial"/>
                <w:sz w:val="20"/>
                <w:szCs w:val="20"/>
              </w:rPr>
              <w:t>to 49%.</w:t>
            </w:r>
            <w:r w:rsidRPr="003A37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23DC9" w:rsidRPr="002426BD" w14:paraId="66718342" w14:textId="77777777" w:rsidTr="00CF7806">
        <w:tc>
          <w:tcPr>
            <w:tcW w:w="291" w:type="pct"/>
            <w:vAlign w:val="center"/>
          </w:tcPr>
          <w:p w14:paraId="51F96EFB" w14:textId="664A8718" w:rsidR="00D23DC9" w:rsidRDefault="00D23DC9" w:rsidP="00B17557">
            <w:pPr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</w:pPr>
            <w:r w:rsidRPr="003A37B2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7CC64FD2" w14:textId="29BBFF10" w:rsidR="00D23DC9" w:rsidRPr="00D23DC9" w:rsidRDefault="00D23DC9" w:rsidP="00B17557">
            <w:pPr>
              <w:rPr>
                <w:rFonts w:ascii="Wingdings 3" w:hAnsi="Wingdings 3" w:cs="Arial"/>
                <w:color w:val="00B050"/>
                <w:sz w:val="40"/>
                <w:szCs w:val="40"/>
              </w:rPr>
            </w:pPr>
            <w:r w:rsidRPr="004A2CDA">
              <w:rPr>
                <w:rFonts w:ascii="Wingdings 3" w:hAnsi="Wingdings 3" w:cs="Arial"/>
                <w:color w:val="00B050"/>
                <w:sz w:val="40"/>
                <w:szCs w:val="40"/>
              </w:rPr>
              <w:t></w:t>
            </w:r>
          </w:p>
        </w:tc>
        <w:tc>
          <w:tcPr>
            <w:tcW w:w="4709" w:type="pct"/>
            <w:shd w:val="clear" w:color="auto" w:fill="FFFFFF" w:themeFill="background1"/>
          </w:tcPr>
          <w:p w14:paraId="5EF13455" w14:textId="7073BC13" w:rsidR="00D23DC9" w:rsidRPr="00D23DC9" w:rsidRDefault="00D23DC9" w:rsidP="00F44F5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A2CDA">
              <w:rPr>
                <w:rFonts w:ascii="Arial" w:hAnsi="Arial" w:cs="Arial"/>
                <w:sz w:val="20"/>
                <w:szCs w:val="20"/>
              </w:rPr>
              <w:t xml:space="preserve">After recording 8 years of deteriorating data for pupils feeling </w:t>
            </w:r>
            <w:r w:rsidRPr="004A2CD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‘stressed or anxious every day or most days’ </w:t>
            </w:r>
            <w:r w:rsidRPr="004A2CDA">
              <w:rPr>
                <w:rFonts w:ascii="Arial" w:hAnsi="Arial" w:cs="Arial"/>
                <w:bCs/>
                <w:iCs/>
                <w:sz w:val="20"/>
                <w:szCs w:val="20"/>
              </w:rPr>
              <w:t>all year groups saw improvements last year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some with significant improvements </w:t>
            </w:r>
            <w:r w:rsidRPr="006E5D4E">
              <w:rPr>
                <w:rFonts w:ascii="Arial" w:hAnsi="Arial" w:cs="Arial"/>
                <w:b/>
                <w:iCs/>
                <w:sz w:val="20"/>
                <w:szCs w:val="20"/>
              </w:rPr>
              <w:t>Primary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A45E09">
              <w:rPr>
                <w:rFonts w:ascii="Arial" w:hAnsi="Arial" w:cs="Arial"/>
                <w:bCs/>
                <w:i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8%)</w:t>
            </w:r>
            <w:r w:rsidRPr="004A2C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This year we see these figures stabilise with </w:t>
            </w:r>
            <w:r w:rsidRPr="004A2CDA">
              <w:rPr>
                <w:rFonts w:ascii="Arial" w:hAnsi="Arial" w:cs="Arial"/>
                <w:b/>
                <w:iCs/>
                <w:sz w:val="20"/>
                <w:szCs w:val="20"/>
              </w:rPr>
              <w:t>Overall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at</w:t>
            </w:r>
            <w:r w:rsidRPr="004A2CD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25%,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likewise </w:t>
            </w:r>
            <w:r w:rsidRPr="006E5D4E">
              <w:rPr>
                <w:rFonts w:ascii="Arial" w:hAnsi="Arial" w:cs="Arial"/>
                <w:b/>
                <w:iCs/>
                <w:sz w:val="20"/>
                <w:szCs w:val="20"/>
              </w:rPr>
              <w:t>Primary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at 19%. Both </w:t>
            </w:r>
            <w:r w:rsidRPr="004A2CDA">
              <w:rPr>
                <w:rFonts w:ascii="Arial" w:hAnsi="Arial" w:cs="Arial"/>
                <w:b/>
                <w:iCs/>
                <w:sz w:val="20"/>
                <w:szCs w:val="20"/>
              </w:rPr>
              <w:t>Secondary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and </w:t>
            </w:r>
            <w:r w:rsidRPr="004A2CDA">
              <w:rPr>
                <w:rFonts w:ascii="Arial" w:hAnsi="Arial" w:cs="Arial"/>
                <w:b/>
                <w:iCs/>
                <w:sz w:val="20"/>
                <w:szCs w:val="20"/>
              </w:rPr>
              <w:t>Year 11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saw improvements again this year 32% (1%) and 41% (2%) respectively.</w:t>
            </w:r>
          </w:p>
        </w:tc>
      </w:tr>
      <w:tr w:rsidR="00C142BC" w:rsidRPr="00C96E64" w14:paraId="15DFCDC3" w14:textId="77777777" w:rsidTr="00CF7806">
        <w:tc>
          <w:tcPr>
            <w:tcW w:w="291" w:type="pct"/>
            <w:vAlign w:val="center"/>
          </w:tcPr>
          <w:p w14:paraId="01829DB5" w14:textId="77777777" w:rsidR="00C142BC" w:rsidRDefault="00B85965" w:rsidP="00B17557">
            <w:pPr>
              <w:rPr>
                <w:rFonts w:ascii="Wingdings 3" w:hAnsi="Wingdings 3" w:cs="Arial"/>
                <w:color w:val="FF0000"/>
                <w:sz w:val="40"/>
                <w:szCs w:val="40"/>
              </w:rPr>
            </w:pPr>
            <w:r w:rsidRPr="00D23DC9">
              <w:rPr>
                <w:rFonts w:ascii="Wingdings 3" w:hAnsi="Wingdings 3" w:cs="Arial"/>
                <w:color w:val="FF0000"/>
                <w:sz w:val="40"/>
                <w:szCs w:val="40"/>
              </w:rPr>
              <w:t></w:t>
            </w:r>
          </w:p>
          <w:p w14:paraId="1E3133BA" w14:textId="0AE8E2D4" w:rsidR="00B17557" w:rsidRPr="00D23DC9" w:rsidRDefault="00B17557" w:rsidP="00B17557">
            <w:r w:rsidRPr="002D2BD6">
              <w:rPr>
                <w:rFonts w:ascii="Wingdings 3" w:hAnsi="Wingdings 3" w:cs="Arial"/>
                <w:color w:val="00B050"/>
                <w:sz w:val="40"/>
                <w:szCs w:val="40"/>
              </w:rPr>
              <w:t></w:t>
            </w:r>
          </w:p>
        </w:tc>
        <w:tc>
          <w:tcPr>
            <w:tcW w:w="4709" w:type="pct"/>
            <w:shd w:val="clear" w:color="auto" w:fill="FFFFFF" w:themeFill="background1"/>
          </w:tcPr>
          <w:p w14:paraId="609A2DE6" w14:textId="4743B621" w:rsidR="00C142BC" w:rsidRPr="00CF7806" w:rsidRDefault="00C142BC" w:rsidP="00F44F5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7806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bullying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incidents, pupils </w:t>
            </w:r>
            <w:r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reporting </w:t>
            </w:r>
            <w:r w:rsidRPr="00CF7806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</w:rPr>
              <w:t>‘</w:t>
            </w:r>
            <w:r w:rsidRPr="00CF780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not at all’</w:t>
            </w:r>
            <w:r w:rsidRP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to being bullied in the last 12 months</w:t>
            </w:r>
            <w:r w:rsidR="00CF7806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, 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peaked at 70% in 2016-17 following 5 years of gradual improvement. The last 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>six</w:t>
            </w:r>
            <w:r w:rsidR="00C10E14"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7806">
              <w:rPr>
                <w:rFonts w:ascii="Arial" w:hAnsi="Arial" w:cs="Arial"/>
                <w:sz w:val="20"/>
                <w:szCs w:val="20"/>
              </w:rPr>
              <w:t>years</w:t>
            </w:r>
            <w:r w:rsidR="007F5CB4" w:rsidRPr="00CF7806">
              <w:rPr>
                <w:rFonts w:ascii="Arial" w:hAnsi="Arial" w:cs="Arial"/>
                <w:sz w:val="20"/>
                <w:szCs w:val="20"/>
              </w:rPr>
              <w:t>,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however</w:t>
            </w:r>
            <w:r w:rsidR="007F5CB4" w:rsidRPr="00CF7806">
              <w:rPr>
                <w:rFonts w:ascii="Arial" w:hAnsi="Arial" w:cs="Arial"/>
                <w:sz w:val="20"/>
                <w:szCs w:val="20"/>
              </w:rPr>
              <w:t>,</w:t>
            </w:r>
            <w:r w:rsidRPr="00CF7806">
              <w:rPr>
                <w:rFonts w:ascii="Arial" w:hAnsi="Arial" w:cs="Arial"/>
                <w:sz w:val="20"/>
                <w:szCs w:val="20"/>
              </w:rPr>
              <w:t xml:space="preserve"> have </w:t>
            </w:r>
            <w:r w:rsidR="00D2286F" w:rsidRPr="00CF7806">
              <w:rPr>
                <w:rFonts w:ascii="Arial" w:hAnsi="Arial" w:cs="Arial"/>
                <w:sz w:val="20"/>
                <w:szCs w:val="20"/>
              </w:rPr>
              <w:t xml:space="preserve">gradually </w:t>
            </w:r>
            <w:r w:rsidR="00D26D7A" w:rsidRPr="00CF7806">
              <w:rPr>
                <w:rFonts w:ascii="Arial" w:hAnsi="Arial" w:cs="Arial"/>
                <w:sz w:val="20"/>
                <w:szCs w:val="20"/>
              </w:rPr>
              <w:t>continued to worsen</w:t>
            </w:r>
            <w:r w:rsidR="00D2286F" w:rsidRPr="00CF7806">
              <w:rPr>
                <w:rFonts w:ascii="Arial" w:hAnsi="Arial" w:cs="Arial"/>
                <w:sz w:val="20"/>
                <w:szCs w:val="20"/>
              </w:rPr>
              <w:t>, now standing at 6</w:t>
            </w:r>
            <w:r w:rsidR="006E5D4E" w:rsidRPr="00CF7806">
              <w:rPr>
                <w:rFonts w:ascii="Arial" w:hAnsi="Arial" w:cs="Arial"/>
                <w:sz w:val="20"/>
                <w:szCs w:val="20"/>
              </w:rPr>
              <w:t>3</w:t>
            </w:r>
            <w:r w:rsidR="00D2286F" w:rsidRPr="00CF7806">
              <w:rPr>
                <w:rFonts w:ascii="Arial" w:hAnsi="Arial" w:cs="Arial"/>
                <w:sz w:val="20"/>
                <w:szCs w:val="20"/>
              </w:rPr>
              <w:t>%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, with both </w:t>
            </w:r>
            <w:r w:rsidR="00C755B3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Primary </w:t>
            </w:r>
            <w:r w:rsidR="00C755B3" w:rsidRPr="000908A5">
              <w:rPr>
                <w:rFonts w:ascii="Arial" w:hAnsi="Arial" w:cs="Arial"/>
                <w:sz w:val="20"/>
                <w:szCs w:val="20"/>
              </w:rPr>
              <w:t>(62%)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755B3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Secondary </w:t>
            </w:r>
            <w:r w:rsidR="00C755B3" w:rsidRPr="000908A5">
              <w:rPr>
                <w:rFonts w:ascii="Arial" w:hAnsi="Arial" w:cs="Arial"/>
                <w:sz w:val="20"/>
                <w:szCs w:val="20"/>
              </w:rPr>
              <w:t>(65%)</w:t>
            </w:r>
            <w:r w:rsidR="003B4A7D"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 w:rsidR="003B4A7D" w:rsidRPr="00CF7806">
              <w:rPr>
                <w:rFonts w:ascii="Arial" w:hAnsi="Arial" w:cs="Arial"/>
                <w:sz w:val="20"/>
                <w:szCs w:val="20"/>
              </w:rPr>
              <w:t>mirror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ing </w:t>
            </w:r>
            <w:r w:rsidR="003B4A7D" w:rsidRPr="00CF7806">
              <w:rPr>
                <w:rFonts w:ascii="Arial" w:hAnsi="Arial" w:cs="Arial"/>
                <w:sz w:val="20"/>
                <w:szCs w:val="20"/>
              </w:rPr>
              <w:t>this decline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B4A7D" w:rsidRPr="00CF7806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="003B4A7D" w:rsidRPr="00CF7806">
              <w:rPr>
                <w:rFonts w:ascii="Arial" w:hAnsi="Arial" w:cs="Arial"/>
                <w:sz w:val="20"/>
                <w:szCs w:val="20"/>
              </w:rPr>
              <w:t xml:space="preserve"> pupils 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in comparison have seen fluctuating data over the years since their peak in 2013-14 (80%) but following a </w:t>
            </w:r>
            <w:r w:rsidR="00B17557" w:rsidRPr="00CF7806">
              <w:rPr>
                <w:rFonts w:ascii="Arial" w:hAnsi="Arial" w:cs="Arial"/>
                <w:sz w:val="20"/>
                <w:szCs w:val="20"/>
              </w:rPr>
              <w:t>significant drop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08A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755B3" w:rsidRPr="00CF7806">
              <w:rPr>
                <w:rFonts w:ascii="Arial" w:hAnsi="Arial" w:cs="Arial"/>
                <w:sz w:val="20"/>
                <w:szCs w:val="20"/>
              </w:rPr>
              <w:t xml:space="preserve">72% last year recovered to 77% this year. </w:t>
            </w:r>
          </w:p>
        </w:tc>
      </w:tr>
    </w:tbl>
    <w:p w14:paraId="490BFE7D" w14:textId="590B8A54" w:rsidR="00B85965" w:rsidRPr="00C96E64" w:rsidRDefault="00B85965" w:rsidP="006E5D4E">
      <w:pPr>
        <w:spacing w:after="0" w:line="240" w:lineRule="auto"/>
      </w:pPr>
    </w:p>
    <w:p w14:paraId="344A1841" w14:textId="078F3DA8" w:rsidR="00B85965" w:rsidRPr="00C96E64" w:rsidRDefault="004A2834">
      <w:pPr>
        <w:rPr>
          <w:b/>
          <w:bCs/>
          <w:sz w:val="24"/>
          <w:szCs w:val="24"/>
          <w:u w:val="single"/>
        </w:rPr>
      </w:pPr>
      <w:r w:rsidRPr="00C96E64">
        <w:rPr>
          <w:b/>
          <w:bCs/>
          <w:sz w:val="24"/>
          <w:szCs w:val="24"/>
          <w:u w:val="single"/>
        </w:rPr>
        <w:t>Secondary: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9"/>
        <w:gridCol w:w="9847"/>
      </w:tblGrid>
      <w:tr w:rsidR="00B85965" w:rsidRPr="002426BD" w14:paraId="12425A57" w14:textId="77777777" w:rsidTr="00F44F51">
        <w:tc>
          <w:tcPr>
            <w:tcW w:w="291" w:type="pct"/>
            <w:shd w:val="clear" w:color="auto" w:fill="FFFFFF" w:themeFill="background1"/>
            <w:vAlign w:val="center"/>
          </w:tcPr>
          <w:p w14:paraId="25918B5D" w14:textId="363E58C4" w:rsidR="004245CB" w:rsidRPr="00BE11DE" w:rsidRDefault="00CC6720" w:rsidP="00BE11DE">
            <w:pPr>
              <w:jc w:val="center"/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BE11DE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</w:tc>
        <w:tc>
          <w:tcPr>
            <w:tcW w:w="4709" w:type="pct"/>
            <w:shd w:val="clear" w:color="auto" w:fill="FFFFFF" w:themeFill="background1"/>
          </w:tcPr>
          <w:p w14:paraId="5B9C324B" w14:textId="189C9435" w:rsidR="004245CB" w:rsidRPr="002426BD" w:rsidRDefault="00B85965" w:rsidP="00F44F51">
            <w:pPr>
              <w:jc w:val="both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BE11DE">
              <w:rPr>
                <w:rFonts w:ascii="Arial" w:hAnsi="Arial" w:cs="Arial"/>
                <w:sz w:val="20"/>
                <w:szCs w:val="20"/>
              </w:rPr>
              <w:t xml:space="preserve">From a high of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13% in 2007-08, </w:t>
            </w:r>
            <w:r w:rsidRPr="00BE11D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Secondary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41C2D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pupils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, reporting that they chose to </w:t>
            </w:r>
            <w:r w:rsidRPr="00BE1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>‘Drink to get drunk’</w:t>
            </w:r>
            <w:r w:rsidRPr="00BE11DE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 w:themeFill="background1"/>
              </w:rPr>
              <w:t>,</w:t>
            </w:r>
            <w:r w:rsidRPr="00BE11D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saw a gradual decline until 201</w:t>
            </w:r>
            <w:r w:rsidR="003E45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3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-1</w:t>
            </w:r>
            <w:r w:rsidR="003E45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4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 whe</w:t>
            </w:r>
            <w:r w:rsidR="00265C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n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 significant drop (3%) was recorded to 6%, which stabilised until 2018-19. We have now seen another drop and a stabilising at 5% for the last </w:t>
            </w:r>
            <w:r w:rsidR="00BE11DE" w:rsidRPr="00DF5B4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four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years to the lowest figure. </w:t>
            </w:r>
            <w:r w:rsidRPr="00BE11DE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Year 11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</w:t>
            </w:r>
            <w:r w:rsidR="00265C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however,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following </w:t>
            </w:r>
            <w:r w:rsidR="00322981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significant decrease from </w:t>
            </w:r>
            <w:r w:rsidRPr="00DF5B4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19%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to 9% in one year</w:t>
            </w:r>
            <w:r w:rsidR="00265C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(2</w:t>
            </w:r>
            <w:r w:rsid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019</w:t>
            </w:r>
            <w:r w:rsidR="00265C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-2</w:t>
            </w:r>
            <w:r w:rsid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0</w:t>
            </w:r>
            <w:r w:rsidR="00265C02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) </w:t>
            </w:r>
            <w:r w:rsidR="0017145D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and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record</w:t>
            </w:r>
            <w:r w:rsidR="0017145D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ing </w:t>
            </w:r>
            <w:r w:rsidR="00491EEB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 further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1% drop</w:t>
            </w:r>
            <w:r w:rsidR="00491EEB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the following year</w:t>
            </w:r>
            <w:r w:rsidR="00491EEB"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to their best rate of 8%</w:t>
            </w:r>
            <w:r w:rsid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, has now seen a stable rate of 12% over the last two years</w:t>
            </w:r>
            <w:r w:rsidRPr="00BE11DE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.</w:t>
            </w:r>
          </w:p>
        </w:tc>
      </w:tr>
      <w:tr w:rsidR="00B85965" w:rsidRPr="002426BD" w14:paraId="78E9455C" w14:textId="77777777" w:rsidTr="00F44F51">
        <w:trPr>
          <w:trHeight w:val="1733"/>
        </w:trPr>
        <w:tc>
          <w:tcPr>
            <w:tcW w:w="291" w:type="pct"/>
            <w:vAlign w:val="center"/>
          </w:tcPr>
          <w:p w14:paraId="27E59CDC" w14:textId="77777777" w:rsidR="0087041C" w:rsidRPr="00BE11DE" w:rsidRDefault="0087041C" w:rsidP="00944988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BE11DE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lastRenderedPageBreak/>
              <w:t></w:t>
            </w:r>
          </w:p>
          <w:p w14:paraId="16906F16" w14:textId="3CDF3575" w:rsidR="00B85965" w:rsidRPr="00BE11DE" w:rsidRDefault="00B85965" w:rsidP="00944988"/>
        </w:tc>
        <w:tc>
          <w:tcPr>
            <w:tcW w:w="4709" w:type="pct"/>
            <w:vAlign w:val="center"/>
          </w:tcPr>
          <w:p w14:paraId="3E024A4D" w14:textId="508998F9" w:rsidR="00B85965" w:rsidRPr="00BE11DE" w:rsidRDefault="00B85965" w:rsidP="00F44F51">
            <w:pPr>
              <w:jc w:val="both"/>
            </w:pPr>
            <w:r w:rsidRPr="00BE11DE">
              <w:rPr>
                <w:rFonts w:ascii="Arial" w:hAnsi="Arial" w:cs="Arial"/>
                <w:b/>
                <w:sz w:val="20"/>
                <w:szCs w:val="20"/>
              </w:rPr>
              <w:t>Illegal drug use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 has dropped significantly since 2007-8 in </w:t>
            </w:r>
            <w:r w:rsidRPr="00BE11DE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2D" w:rsidRPr="00BE11DE">
              <w:rPr>
                <w:rFonts w:ascii="Arial" w:hAnsi="Arial" w:cs="Arial"/>
                <w:sz w:val="20"/>
                <w:szCs w:val="20"/>
              </w:rPr>
              <w:t>pupils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, reducing consistently from a peak of 17% to a low of 5% in 2015-16. An increase in 2016-17 remained consistent </w:t>
            </w:r>
            <w:r w:rsidR="00265C02" w:rsidRPr="00BE11DE"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four years at 7% until a drop (over 2%) to 5% </w:t>
            </w:r>
            <w:r w:rsidR="003330B9" w:rsidRPr="00BE11DE">
              <w:rPr>
                <w:rFonts w:ascii="Arial" w:hAnsi="Arial" w:cs="Arial"/>
                <w:sz w:val="20"/>
                <w:szCs w:val="20"/>
              </w:rPr>
              <w:t xml:space="preserve">which has stabilised over the last </w:t>
            </w:r>
            <w:r w:rsidR="00BE11DE">
              <w:rPr>
                <w:rFonts w:ascii="Arial" w:hAnsi="Arial" w:cs="Arial"/>
                <w:sz w:val="20"/>
                <w:szCs w:val="20"/>
              </w:rPr>
              <w:t>three</w:t>
            </w:r>
            <w:r w:rsidR="003330B9" w:rsidRPr="00BE11DE">
              <w:rPr>
                <w:rFonts w:ascii="Arial" w:hAnsi="Arial" w:cs="Arial"/>
                <w:sz w:val="20"/>
                <w:szCs w:val="20"/>
              </w:rPr>
              <w:t xml:space="preserve"> years</w:t>
            </w:r>
            <w:r w:rsidRPr="00BE11DE">
              <w:rPr>
                <w:rFonts w:ascii="Arial" w:hAnsi="Arial" w:cs="Arial"/>
                <w:sz w:val="20"/>
                <w:szCs w:val="20"/>
              </w:rPr>
              <w:t>, the lowest reported.</w:t>
            </w:r>
            <w:r w:rsidR="00BE1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11DE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1C2D" w:rsidRPr="00BE11DE">
              <w:rPr>
                <w:rFonts w:ascii="Arial" w:hAnsi="Arial" w:cs="Arial"/>
                <w:sz w:val="20"/>
                <w:szCs w:val="20"/>
              </w:rPr>
              <w:t>pupils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 reporting ‘</w:t>
            </w:r>
            <w:r w:rsidRPr="00BE11DE">
              <w:rPr>
                <w:rFonts w:ascii="Arial" w:hAnsi="Arial" w:cs="Arial"/>
                <w:b/>
                <w:i/>
                <w:sz w:val="20"/>
                <w:szCs w:val="20"/>
              </w:rPr>
              <w:t>ever using an illegal drug, glue, gas or solvent as a drug’</w:t>
            </w:r>
            <w:r w:rsidRPr="00BE11DE">
              <w:rPr>
                <w:rFonts w:ascii="Arial" w:hAnsi="Arial" w:cs="Arial"/>
                <w:sz w:val="20"/>
                <w:szCs w:val="20"/>
              </w:rPr>
              <w:t>, has fluctuated over the years, peaking at 28% in 2007-8 and a low of 15% in 2015-16. Following this</w:t>
            </w:r>
            <w:r w:rsidR="007E7CDA">
              <w:rPr>
                <w:rFonts w:ascii="Arial" w:hAnsi="Arial" w:cs="Arial"/>
                <w:sz w:val="20"/>
                <w:szCs w:val="20"/>
              </w:rPr>
              <w:t>,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 we saw three years of gradual increase to 22%. </w:t>
            </w:r>
            <w:r w:rsidR="00265C02" w:rsidRPr="00BE11DE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Pr="00BE11DE">
              <w:rPr>
                <w:rFonts w:ascii="Arial" w:hAnsi="Arial" w:cs="Arial"/>
                <w:sz w:val="20"/>
                <w:szCs w:val="20"/>
              </w:rPr>
              <w:t>201</w:t>
            </w:r>
            <w:r w:rsidR="004B1880">
              <w:rPr>
                <w:rFonts w:ascii="Arial" w:hAnsi="Arial" w:cs="Arial"/>
                <w:sz w:val="20"/>
                <w:szCs w:val="20"/>
              </w:rPr>
              <w:t>8</w:t>
            </w:r>
            <w:r w:rsidRPr="00BE11DE">
              <w:rPr>
                <w:rFonts w:ascii="Arial" w:hAnsi="Arial" w:cs="Arial"/>
                <w:sz w:val="20"/>
                <w:szCs w:val="20"/>
              </w:rPr>
              <w:t>-</w:t>
            </w:r>
            <w:r w:rsidR="004B1880">
              <w:rPr>
                <w:rFonts w:ascii="Arial" w:hAnsi="Arial" w:cs="Arial"/>
                <w:sz w:val="20"/>
                <w:szCs w:val="20"/>
              </w:rPr>
              <w:t xml:space="preserve">19, 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="00026013" w:rsidRPr="00BE11DE">
              <w:rPr>
                <w:rFonts w:ascii="Arial" w:hAnsi="Arial" w:cs="Arial"/>
                <w:sz w:val="20"/>
                <w:szCs w:val="20"/>
              </w:rPr>
              <w:t xml:space="preserve">saw </w:t>
            </w:r>
            <w:r w:rsidR="004B1880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significant drop of </w:t>
            </w:r>
            <w:r w:rsidR="004B1880">
              <w:rPr>
                <w:rFonts w:ascii="Arial" w:hAnsi="Arial" w:cs="Arial"/>
                <w:sz w:val="20"/>
                <w:szCs w:val="20"/>
              </w:rPr>
              <w:t>9</w:t>
            </w:r>
            <w:r w:rsidRPr="00BE11DE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BE11DE">
              <w:rPr>
                <w:rFonts w:ascii="Arial" w:hAnsi="Arial" w:cs="Arial"/>
                <w:sz w:val="20"/>
                <w:szCs w:val="20"/>
              </w:rPr>
              <w:t>in</w:t>
            </w:r>
            <w:r w:rsidR="004B1880">
              <w:rPr>
                <w:rFonts w:ascii="Arial" w:hAnsi="Arial" w:cs="Arial"/>
                <w:sz w:val="20"/>
                <w:szCs w:val="20"/>
              </w:rPr>
              <w:t xml:space="preserve"> two years </w:t>
            </w:r>
            <w:r w:rsidRPr="00BE11DE">
              <w:rPr>
                <w:rFonts w:ascii="Arial" w:hAnsi="Arial" w:cs="Arial"/>
                <w:sz w:val="20"/>
                <w:szCs w:val="20"/>
              </w:rPr>
              <w:t>to record the lowest results at 13%</w:t>
            </w:r>
            <w:r w:rsidR="00BE11DE">
              <w:rPr>
                <w:rFonts w:ascii="Arial" w:hAnsi="Arial" w:cs="Arial"/>
                <w:sz w:val="20"/>
                <w:szCs w:val="20"/>
              </w:rPr>
              <w:t xml:space="preserve"> which has </w:t>
            </w:r>
            <w:r w:rsidR="007E7CDA">
              <w:rPr>
                <w:rFonts w:ascii="Arial" w:hAnsi="Arial" w:cs="Arial"/>
                <w:sz w:val="20"/>
                <w:szCs w:val="20"/>
              </w:rPr>
              <w:t>since</w:t>
            </w:r>
            <w:r w:rsidR="007E7CDA" w:rsidDel="007E7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11DE">
              <w:rPr>
                <w:rFonts w:ascii="Arial" w:hAnsi="Arial" w:cs="Arial"/>
                <w:sz w:val="20"/>
                <w:szCs w:val="20"/>
              </w:rPr>
              <w:t>remained stable</w:t>
            </w:r>
            <w:r w:rsidRPr="00BE11DE">
              <w:rPr>
                <w:rFonts w:ascii="Arial" w:hAnsi="Arial" w:cs="Arial"/>
                <w:sz w:val="20"/>
                <w:szCs w:val="20"/>
              </w:rPr>
              <w:t>.</w:t>
            </w:r>
            <w:r w:rsidR="009E1C37" w:rsidRPr="00BE11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CD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85965" w:rsidRPr="002426BD" w14:paraId="27EC3773" w14:textId="77777777" w:rsidTr="00F44F51">
        <w:trPr>
          <w:trHeight w:val="1434"/>
        </w:trPr>
        <w:tc>
          <w:tcPr>
            <w:tcW w:w="291" w:type="pct"/>
            <w:vAlign w:val="center"/>
          </w:tcPr>
          <w:p w14:paraId="4C8094EC" w14:textId="77777777" w:rsidR="00985E28" w:rsidRPr="00944988" w:rsidRDefault="00985E28" w:rsidP="00944988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944988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  <w:p w14:paraId="2816CF03" w14:textId="608F2726" w:rsidR="00985E28" w:rsidRPr="00944988" w:rsidRDefault="00985E28" w:rsidP="00944988"/>
        </w:tc>
        <w:tc>
          <w:tcPr>
            <w:tcW w:w="4709" w:type="pct"/>
            <w:vAlign w:val="center"/>
          </w:tcPr>
          <w:p w14:paraId="0E1071D9" w14:textId="26440100" w:rsidR="00B85965" w:rsidRPr="00944988" w:rsidRDefault="00B85965" w:rsidP="00F44F51">
            <w:pPr>
              <w:jc w:val="both"/>
            </w:pP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Overall </w:t>
            </w:r>
            <w:r w:rsidRPr="0094498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Secondary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41C2D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pupils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reporting </w:t>
            </w:r>
            <w:r w:rsidRPr="00944988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‘ever having had sexual intercourse’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continues to improve with a significant drop (3%) </w:t>
            </w:r>
            <w:r w:rsid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in 2020-21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t</w:t>
            </w:r>
            <w:r w:rsidR="001A01CB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o 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10%</w:t>
            </w:r>
            <w:r w:rsidR="00EA0600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with a</w:t>
            </w:r>
            <w:r w:rsidR="001A01CB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further</w:t>
            </w:r>
            <w:r w:rsidR="00EA0600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1% drop </w:t>
            </w:r>
            <w:r w:rsid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to 9% which has stabilised</w:t>
            </w:r>
            <w:r w:rsidR="004B1880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over the last two years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. This </w:t>
            </w:r>
            <w:r w:rsidR="001A01CB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represents 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 significant change from </w:t>
            </w:r>
            <w:r w:rsidR="001A01CB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the 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2007-08 data of 38%. </w:t>
            </w:r>
            <w:r w:rsidRPr="00944988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 w:themeFill="background1"/>
              </w:rPr>
              <w:t>Year 11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data also reflect</w:t>
            </w:r>
            <w:r w:rsidR="006003FF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ed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a significant drop (7%)</w:t>
            </w:r>
            <w:r w:rsidR="003822C6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in 2020-21 to 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27% </w:t>
            </w:r>
            <w:r w:rsidR="003822C6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and is </w:t>
            </w:r>
            <w:r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now in line with the downward trend over time from 47% in 2007-8.</w:t>
            </w:r>
            <w:r w:rsidR="00F9385A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3822C6" w:rsidRP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This year we see the data </w:t>
            </w:r>
            <w:r w:rsidR="00944988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unchanged for the third year in a row at 20%. </w:t>
            </w:r>
          </w:p>
        </w:tc>
      </w:tr>
      <w:tr w:rsidR="00F44F51" w:rsidRPr="002426BD" w14:paraId="79BA58B0" w14:textId="77777777" w:rsidTr="00F44F51">
        <w:trPr>
          <w:trHeight w:val="1434"/>
        </w:trPr>
        <w:tc>
          <w:tcPr>
            <w:tcW w:w="291" w:type="pct"/>
            <w:vAlign w:val="center"/>
          </w:tcPr>
          <w:p w14:paraId="12BB5E55" w14:textId="77777777" w:rsidR="00F44F51" w:rsidRDefault="00F44F51" w:rsidP="00F44F51">
            <w:pPr>
              <w:rPr>
                <w:rFonts w:ascii="Wingdings 3" w:hAnsi="Wingdings 3" w:cs="Arial"/>
                <w:color w:val="FF0000"/>
                <w:sz w:val="40"/>
                <w:szCs w:val="40"/>
              </w:rPr>
            </w:pPr>
            <w:r w:rsidRPr="00D23DC9">
              <w:rPr>
                <w:rFonts w:ascii="Wingdings 3" w:hAnsi="Wingdings 3" w:cs="Arial"/>
                <w:color w:val="FF0000"/>
                <w:sz w:val="40"/>
                <w:szCs w:val="40"/>
              </w:rPr>
              <w:t></w:t>
            </w:r>
          </w:p>
          <w:p w14:paraId="082CF0F5" w14:textId="7D038F0D" w:rsidR="00F44F51" w:rsidRPr="00F44F51" w:rsidRDefault="00F44F51" w:rsidP="00944988">
            <w:pPr>
              <w:rPr>
                <w:rFonts w:ascii="Wingdings 3" w:hAnsi="Wingdings 3" w:cs="Arial"/>
                <w:color w:val="FFC000"/>
                <w:sz w:val="40"/>
                <w:szCs w:val="40"/>
              </w:rPr>
            </w:pPr>
            <w:r w:rsidRPr="00944988">
              <w:rPr>
                <w:rFonts w:ascii="Wingdings 3" w:hAnsi="Wingdings 3" w:cs="Arial"/>
                <w:color w:val="FFC000" w:themeColor="accent4"/>
                <w:sz w:val="40"/>
                <w:szCs w:val="40"/>
              </w:rPr>
              <w:t></w:t>
            </w:r>
          </w:p>
        </w:tc>
        <w:tc>
          <w:tcPr>
            <w:tcW w:w="4709" w:type="pct"/>
            <w:vAlign w:val="center"/>
          </w:tcPr>
          <w:p w14:paraId="3F2496CF" w14:textId="3AB5F488" w:rsidR="00F44F51" w:rsidRPr="00944988" w:rsidRDefault="00F44F51" w:rsidP="00F44F51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 w:rsidRPr="00944988">
              <w:rPr>
                <w:rFonts w:ascii="Arial" w:hAnsi="Arial" w:cs="Arial"/>
                <w:sz w:val="20"/>
                <w:szCs w:val="20"/>
              </w:rPr>
              <w:t xml:space="preserve">Of pupils reporting </w:t>
            </w:r>
            <w:r w:rsidRPr="00944988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944988">
              <w:rPr>
                <w:rFonts w:ascii="Arial" w:hAnsi="Arial" w:cs="Arial"/>
                <w:b/>
                <w:i/>
                <w:sz w:val="20"/>
                <w:szCs w:val="20"/>
              </w:rPr>
              <w:t>ever having had sexual intercourse’</w:t>
            </w:r>
            <w:r w:rsidRPr="00944988">
              <w:rPr>
                <w:rFonts w:ascii="Arial" w:hAnsi="Arial" w:cs="Arial"/>
                <w:sz w:val="20"/>
                <w:szCs w:val="20"/>
              </w:rPr>
              <w:t>, the proportion reporting ‘</w:t>
            </w:r>
            <w:r w:rsidRPr="00944988">
              <w:rPr>
                <w:rFonts w:ascii="Arial" w:hAnsi="Arial" w:cs="Arial"/>
                <w:b/>
                <w:i/>
                <w:sz w:val="20"/>
                <w:szCs w:val="20"/>
              </w:rPr>
              <w:t>either using a condom or a condom and another form of contraception’</w:t>
            </w:r>
            <w:r w:rsidRPr="00944988">
              <w:rPr>
                <w:rFonts w:ascii="Arial" w:hAnsi="Arial" w:cs="Arial"/>
                <w:sz w:val="20"/>
                <w:szCs w:val="20"/>
              </w:rPr>
              <w:t xml:space="preserve"> has fluctuated over the years, peaking at 73% in 2008-9.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years up to 2020-21 we </w:t>
            </w:r>
            <w:r w:rsidRPr="00944988">
              <w:rPr>
                <w:rFonts w:ascii="Arial" w:hAnsi="Arial" w:cs="Arial"/>
                <w:sz w:val="20"/>
                <w:szCs w:val="20"/>
              </w:rPr>
              <w:t xml:space="preserve">saw some stability between 48% and 49%. </w:t>
            </w:r>
            <w:r>
              <w:rPr>
                <w:rFonts w:ascii="Arial" w:hAnsi="Arial" w:cs="Arial"/>
                <w:sz w:val="20"/>
                <w:szCs w:val="20"/>
              </w:rPr>
              <w:t xml:space="preserve">Both in 2020-21 and this year we saw the worst results (43%) recorded with some reprieve last year </w:t>
            </w:r>
            <w:r w:rsidR="007E7CDA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8568C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%. </w:t>
            </w:r>
            <w:r w:rsidRPr="00944988">
              <w:rPr>
                <w:rFonts w:ascii="Arial" w:hAnsi="Arial" w:cs="Arial"/>
                <w:b/>
                <w:bCs/>
                <w:sz w:val="20"/>
                <w:szCs w:val="20"/>
              </w:rPr>
              <w:t>Year 11</w:t>
            </w:r>
            <w:r w:rsidRPr="00944988">
              <w:rPr>
                <w:rFonts w:ascii="Arial" w:hAnsi="Arial" w:cs="Arial"/>
                <w:sz w:val="20"/>
                <w:szCs w:val="20"/>
              </w:rPr>
              <w:t xml:space="preserve"> pupils, following two years of decline to the lowest data of 43%</w:t>
            </w:r>
            <w:r w:rsidR="004B188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E7CD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2020-21</w:t>
            </w:r>
            <w:r w:rsidR="007E7CDA">
              <w:rPr>
                <w:rFonts w:ascii="Arial" w:hAnsi="Arial" w:cs="Arial"/>
                <w:sz w:val="20"/>
                <w:szCs w:val="20"/>
              </w:rPr>
              <w:t>)</w:t>
            </w:r>
            <w:r w:rsidRPr="00944988">
              <w:rPr>
                <w:rFonts w:ascii="Arial" w:hAnsi="Arial" w:cs="Arial"/>
                <w:sz w:val="20"/>
                <w:szCs w:val="20"/>
              </w:rPr>
              <w:t>, again a long way from the peak in 2008-09 of 69%, have seen a 2% improvement to 45%</w:t>
            </w:r>
            <w:r>
              <w:rPr>
                <w:rFonts w:ascii="Arial" w:hAnsi="Arial" w:cs="Arial"/>
                <w:sz w:val="20"/>
                <w:szCs w:val="20"/>
              </w:rPr>
              <w:t xml:space="preserve"> which has now been stable for two years</w:t>
            </w:r>
            <w:r w:rsidRPr="009449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85965" w:rsidRPr="00C96E64" w14:paraId="0E422064" w14:textId="77777777" w:rsidTr="00F44F51">
        <w:tc>
          <w:tcPr>
            <w:tcW w:w="291" w:type="pct"/>
            <w:vAlign w:val="center"/>
          </w:tcPr>
          <w:p w14:paraId="602C74DA" w14:textId="77777777" w:rsidR="00B85965" w:rsidRDefault="00B85965" w:rsidP="00F44F51">
            <w:pPr>
              <w:jc w:val="center"/>
              <w:rPr>
                <w:rFonts w:ascii="Wingdings 3" w:hAnsi="Wingdings 3" w:cs="Arial"/>
                <w:color w:val="FF0000"/>
                <w:sz w:val="40"/>
                <w:szCs w:val="40"/>
              </w:rPr>
            </w:pPr>
            <w:r w:rsidRPr="00F44F51">
              <w:rPr>
                <w:rFonts w:ascii="Wingdings 3" w:hAnsi="Wingdings 3" w:cs="Arial"/>
                <w:color w:val="FF0000"/>
                <w:sz w:val="40"/>
                <w:szCs w:val="40"/>
              </w:rPr>
              <w:t></w:t>
            </w:r>
          </w:p>
          <w:p w14:paraId="374009EE" w14:textId="07924A86" w:rsidR="006E4233" w:rsidRPr="00F44F51" w:rsidRDefault="006E4233" w:rsidP="00F44F51">
            <w:pPr>
              <w:jc w:val="center"/>
            </w:pPr>
            <w:r w:rsidRPr="004A2CDA">
              <w:rPr>
                <w:rFonts w:ascii="Wingdings 3" w:hAnsi="Wingdings 3" w:cs="Arial"/>
                <w:color w:val="00B050"/>
                <w:sz w:val="40"/>
                <w:szCs w:val="40"/>
              </w:rPr>
              <w:t></w:t>
            </w:r>
          </w:p>
        </w:tc>
        <w:tc>
          <w:tcPr>
            <w:tcW w:w="4709" w:type="pct"/>
            <w:vAlign w:val="center"/>
          </w:tcPr>
          <w:p w14:paraId="2EC9C974" w14:textId="5067ECD9" w:rsidR="00B85965" w:rsidRPr="00F44F51" w:rsidRDefault="00B85965" w:rsidP="006E423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4F51">
              <w:rPr>
                <w:rFonts w:ascii="Arial" w:hAnsi="Arial" w:cs="Arial"/>
                <w:sz w:val="20"/>
                <w:szCs w:val="20"/>
              </w:rPr>
              <w:t>Whil</w:t>
            </w:r>
            <w:r w:rsidR="001A01CB" w:rsidRPr="00F44F51">
              <w:rPr>
                <w:rFonts w:ascii="Arial" w:hAnsi="Arial" w:cs="Arial"/>
                <w:sz w:val="20"/>
                <w:szCs w:val="20"/>
              </w:rPr>
              <w:t>e</w:t>
            </w:r>
            <w:r w:rsidRPr="00F44F51">
              <w:rPr>
                <w:rFonts w:ascii="Arial" w:hAnsi="Arial" w:cs="Arial"/>
                <w:sz w:val="20"/>
                <w:szCs w:val="20"/>
              </w:rPr>
              <w:t xml:space="preserve"> the number of pupils reporting </w:t>
            </w:r>
            <w:r w:rsidRPr="00F44F51">
              <w:rPr>
                <w:rFonts w:ascii="Arial" w:hAnsi="Arial" w:cs="Arial"/>
                <w:i/>
                <w:sz w:val="20"/>
                <w:szCs w:val="20"/>
              </w:rPr>
              <w:t>‘</w:t>
            </w:r>
            <w:r w:rsidRPr="00F44F51">
              <w:rPr>
                <w:rFonts w:ascii="Arial" w:hAnsi="Arial" w:cs="Arial"/>
                <w:b/>
                <w:i/>
                <w:sz w:val="20"/>
                <w:szCs w:val="20"/>
              </w:rPr>
              <w:t>never using any form of protection’</w:t>
            </w:r>
            <w:r w:rsidRPr="00F44F51">
              <w:rPr>
                <w:rFonts w:ascii="Arial" w:hAnsi="Arial" w:cs="Arial"/>
                <w:sz w:val="20"/>
                <w:szCs w:val="20"/>
              </w:rPr>
              <w:t xml:space="preserve"> the last time they had sexual intercourse improve</w:t>
            </w:r>
            <w:r w:rsidR="001A01CB" w:rsidRPr="00F44F51">
              <w:rPr>
                <w:rFonts w:ascii="Arial" w:hAnsi="Arial" w:cs="Arial"/>
                <w:sz w:val="20"/>
                <w:szCs w:val="20"/>
              </w:rPr>
              <w:t>d</w:t>
            </w:r>
            <w:r w:rsidRPr="00F4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33AE" w:rsidRPr="00F44F5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DD4B7E" w:rsidRPr="00F44F51">
              <w:rPr>
                <w:rFonts w:ascii="Arial" w:hAnsi="Arial" w:cs="Arial"/>
                <w:sz w:val="20"/>
                <w:szCs w:val="20"/>
              </w:rPr>
              <w:t>2019</w:t>
            </w:r>
            <w:r w:rsidR="00F44F51">
              <w:rPr>
                <w:rFonts w:ascii="Arial" w:hAnsi="Arial" w:cs="Arial"/>
                <w:sz w:val="20"/>
                <w:szCs w:val="20"/>
              </w:rPr>
              <w:t>-20</w:t>
            </w:r>
            <w:r w:rsidR="00DD4B7E" w:rsidRPr="00F4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F51">
              <w:rPr>
                <w:rFonts w:ascii="Arial" w:hAnsi="Arial" w:cs="Arial"/>
                <w:sz w:val="20"/>
                <w:szCs w:val="20"/>
              </w:rPr>
              <w:t>to 35%</w:t>
            </w:r>
            <w:r w:rsidR="00DD4B7E" w:rsidRPr="00F44F51">
              <w:rPr>
                <w:rFonts w:ascii="Arial" w:hAnsi="Arial" w:cs="Arial"/>
                <w:sz w:val="20"/>
                <w:szCs w:val="20"/>
              </w:rPr>
              <w:t>, we have seen a</w:t>
            </w:r>
            <w:r w:rsidR="00DD1A76" w:rsidRPr="00F44F51">
              <w:rPr>
                <w:rFonts w:ascii="Arial" w:hAnsi="Arial" w:cs="Arial"/>
                <w:sz w:val="20"/>
                <w:szCs w:val="20"/>
              </w:rPr>
              <w:t xml:space="preserve">n overall trend over the last </w:t>
            </w:r>
            <w:r w:rsidR="00361162">
              <w:rPr>
                <w:rFonts w:ascii="Arial" w:hAnsi="Arial" w:cs="Arial"/>
                <w:sz w:val="20"/>
                <w:szCs w:val="20"/>
              </w:rPr>
              <w:t>six</w:t>
            </w:r>
            <w:r w:rsidR="00DD1A76" w:rsidRPr="00F44F51">
              <w:rPr>
                <w:rFonts w:ascii="Arial" w:hAnsi="Arial" w:cs="Arial"/>
                <w:sz w:val="20"/>
                <w:szCs w:val="20"/>
              </w:rPr>
              <w:t xml:space="preserve"> years of worsening data with this year recording the </w:t>
            </w:r>
            <w:r w:rsidR="001E5673" w:rsidRPr="00F44F51">
              <w:rPr>
                <w:rFonts w:ascii="Arial" w:hAnsi="Arial" w:cs="Arial"/>
                <w:sz w:val="20"/>
                <w:szCs w:val="20"/>
              </w:rPr>
              <w:t xml:space="preserve">highest </w:t>
            </w:r>
            <w:r w:rsidR="006E0BDA" w:rsidRPr="00F44F51">
              <w:rPr>
                <w:rFonts w:ascii="Arial" w:hAnsi="Arial" w:cs="Arial"/>
                <w:sz w:val="20"/>
                <w:szCs w:val="20"/>
              </w:rPr>
              <w:t>result (4</w:t>
            </w:r>
            <w:r w:rsidR="00F44F51">
              <w:rPr>
                <w:rFonts w:ascii="Arial" w:hAnsi="Arial" w:cs="Arial"/>
                <w:sz w:val="20"/>
                <w:szCs w:val="20"/>
              </w:rPr>
              <w:t>8</w:t>
            </w:r>
            <w:r w:rsidR="006E0BDA" w:rsidRPr="00F44F51">
              <w:rPr>
                <w:rFonts w:ascii="Arial" w:hAnsi="Arial" w:cs="Arial"/>
                <w:sz w:val="20"/>
                <w:szCs w:val="20"/>
              </w:rPr>
              <w:t>%</w:t>
            </w:r>
            <w:r w:rsidR="003611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4233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361162">
              <w:rPr>
                <w:rFonts w:ascii="Arial" w:hAnsi="Arial" w:cs="Arial"/>
                <w:sz w:val="20"/>
                <w:szCs w:val="20"/>
              </w:rPr>
              <w:t>1</w:t>
            </w:r>
            <w:r w:rsidR="00D34EC7" w:rsidRPr="00F44F51">
              <w:rPr>
                <w:rFonts w:ascii="Arial" w:hAnsi="Arial" w:cs="Arial"/>
                <w:sz w:val="20"/>
                <w:szCs w:val="20"/>
              </w:rPr>
              <w:t>3</w:t>
            </w:r>
            <w:r w:rsidR="006B42C9" w:rsidRPr="00F44F51">
              <w:rPr>
                <w:rFonts w:ascii="Arial" w:hAnsi="Arial" w:cs="Arial"/>
                <w:sz w:val="20"/>
                <w:szCs w:val="20"/>
              </w:rPr>
              <w:t>%</w:t>
            </w:r>
            <w:r w:rsidR="00D34EC7" w:rsidRPr="00F44F51">
              <w:rPr>
                <w:rFonts w:ascii="Arial" w:hAnsi="Arial" w:cs="Arial"/>
                <w:sz w:val="20"/>
                <w:szCs w:val="20"/>
              </w:rPr>
              <w:t xml:space="preserve"> increase</w:t>
            </w:r>
            <w:r w:rsidR="00361162">
              <w:rPr>
                <w:rFonts w:ascii="Arial" w:hAnsi="Arial" w:cs="Arial"/>
                <w:sz w:val="20"/>
                <w:szCs w:val="20"/>
              </w:rPr>
              <w:t xml:space="preserve"> over the last three year)</w:t>
            </w:r>
            <w:r w:rsidR="00C2293F" w:rsidRPr="00F44F51">
              <w:rPr>
                <w:rFonts w:ascii="Arial" w:hAnsi="Arial" w:cs="Arial"/>
                <w:sz w:val="20"/>
                <w:szCs w:val="20"/>
              </w:rPr>
              <w:t>, some way from the best results in 2009-10 of 18%.</w:t>
            </w:r>
            <w:r w:rsidR="00C96E64" w:rsidRPr="00F4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E23" w:rsidRPr="00F44F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Year 11, </w:t>
            </w:r>
            <w:r w:rsidR="00F07E23" w:rsidRPr="00F44F51">
              <w:rPr>
                <w:rFonts w:ascii="Arial" w:hAnsi="Arial" w:cs="Arial"/>
                <w:sz w:val="20"/>
                <w:szCs w:val="20"/>
              </w:rPr>
              <w:t>following improvements in 2019-20</w:t>
            </w:r>
            <w:r w:rsidR="005E5D2E" w:rsidRPr="00F44F51">
              <w:rPr>
                <w:rFonts w:ascii="Arial" w:hAnsi="Arial" w:cs="Arial"/>
                <w:sz w:val="20"/>
                <w:szCs w:val="20"/>
              </w:rPr>
              <w:t>, whe</w:t>
            </w:r>
            <w:r w:rsidR="001A01CB" w:rsidRPr="00F44F51">
              <w:rPr>
                <w:rFonts w:ascii="Arial" w:hAnsi="Arial" w:cs="Arial"/>
                <w:sz w:val="20"/>
                <w:szCs w:val="20"/>
              </w:rPr>
              <w:t>n</w:t>
            </w:r>
            <w:r w:rsidR="005E5D2E" w:rsidRPr="00F44F51">
              <w:rPr>
                <w:rFonts w:ascii="Arial" w:hAnsi="Arial" w:cs="Arial"/>
                <w:sz w:val="20"/>
                <w:szCs w:val="20"/>
              </w:rPr>
              <w:t xml:space="preserve"> data dropped to </w:t>
            </w:r>
            <w:r w:rsidR="00F07E23" w:rsidRPr="00F44F51">
              <w:rPr>
                <w:rFonts w:ascii="Arial" w:hAnsi="Arial" w:cs="Arial"/>
                <w:sz w:val="20"/>
                <w:szCs w:val="20"/>
              </w:rPr>
              <w:t>31% but nowhere near the best results of 2011-12 of 14%</w:t>
            </w:r>
            <w:r w:rsidR="005E5D2E" w:rsidRPr="00F44F5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E4233">
              <w:rPr>
                <w:rFonts w:ascii="Arial" w:hAnsi="Arial" w:cs="Arial"/>
                <w:sz w:val="20"/>
                <w:szCs w:val="20"/>
              </w:rPr>
              <w:t xml:space="preserve">which </w:t>
            </w:r>
            <w:r w:rsidR="00F07E23" w:rsidRPr="00F44F51">
              <w:rPr>
                <w:rFonts w:ascii="Arial" w:hAnsi="Arial" w:cs="Arial"/>
                <w:sz w:val="20"/>
                <w:szCs w:val="20"/>
              </w:rPr>
              <w:t>mirrored th</w:t>
            </w:r>
            <w:r w:rsidR="005E5D2E" w:rsidRPr="00F44F51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5E5D2E" w:rsidRPr="00F44F51">
              <w:rPr>
                <w:rFonts w:ascii="Arial" w:hAnsi="Arial" w:cs="Arial"/>
                <w:b/>
                <w:bCs/>
                <w:sz w:val="20"/>
                <w:szCs w:val="20"/>
              </w:rPr>
              <w:t>Secondary</w:t>
            </w:r>
            <w:r w:rsidR="005E5D2E" w:rsidRPr="00F44F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48C8" w:rsidRPr="00F44F51">
              <w:rPr>
                <w:rFonts w:ascii="Arial" w:hAnsi="Arial" w:cs="Arial"/>
                <w:sz w:val="20"/>
                <w:szCs w:val="20"/>
              </w:rPr>
              <w:t xml:space="preserve">trend data </w:t>
            </w:r>
            <w:r w:rsidR="006E4233">
              <w:rPr>
                <w:rFonts w:ascii="Arial" w:hAnsi="Arial" w:cs="Arial"/>
                <w:sz w:val="20"/>
                <w:szCs w:val="20"/>
              </w:rPr>
              <w:t xml:space="preserve">and for the two following years where the data increased (13%) to the highest recorded of 44%, with </w:t>
            </w:r>
            <w:r w:rsidR="004B1880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6E4233">
              <w:rPr>
                <w:rFonts w:ascii="Arial" w:hAnsi="Arial" w:cs="Arial"/>
                <w:sz w:val="20"/>
                <w:szCs w:val="20"/>
              </w:rPr>
              <w:t xml:space="preserve">seeing a slight decrease to 42%. </w:t>
            </w:r>
          </w:p>
        </w:tc>
      </w:tr>
    </w:tbl>
    <w:p w14:paraId="7742DF91" w14:textId="77777777" w:rsidR="00B85965" w:rsidRPr="00C96E64" w:rsidRDefault="00B85965"/>
    <w:p w14:paraId="7C13827D" w14:textId="49AB8402" w:rsidR="00F560C5" w:rsidRPr="00C96E64" w:rsidRDefault="00F560C5" w:rsidP="00F560C5">
      <w:pPr>
        <w:spacing w:after="0"/>
        <w:rPr>
          <w:rStyle w:val="Hyperlink"/>
          <w:rFonts w:ascii="Arial" w:hAnsi="Arial" w:cs="Arial"/>
          <w:sz w:val="20"/>
          <w:szCs w:val="20"/>
        </w:rPr>
      </w:pPr>
      <w:r w:rsidRPr="00C96E64">
        <w:rPr>
          <w:rFonts w:ascii="Arial" w:hAnsi="Arial" w:cs="Arial"/>
          <w:sz w:val="20"/>
          <w:szCs w:val="20"/>
        </w:rPr>
        <w:t xml:space="preserve">For more detailed and full data sets please go </w:t>
      </w:r>
      <w:r w:rsidR="009E084F">
        <w:rPr>
          <w:rFonts w:ascii="Arial" w:hAnsi="Arial" w:cs="Arial"/>
          <w:sz w:val="20"/>
          <w:szCs w:val="20"/>
        </w:rPr>
        <w:t xml:space="preserve">to: </w:t>
      </w:r>
      <w:hyperlink r:id="rId9" w:history="1">
        <w:r w:rsidR="009E084F" w:rsidRPr="000908A5">
          <w:rPr>
            <w:rStyle w:val="Hyperlink"/>
            <w:rFonts w:ascii="Arial" w:hAnsi="Arial" w:cs="Arial"/>
            <w:sz w:val="20"/>
            <w:szCs w:val="20"/>
          </w:rPr>
          <w:t>My Health My School Survey - Data Mill North</w:t>
        </w:r>
      </w:hyperlink>
      <w:r w:rsidRPr="00C96E64">
        <w:rPr>
          <w:rFonts w:ascii="Arial" w:hAnsi="Arial" w:cs="Arial"/>
          <w:sz w:val="20"/>
          <w:szCs w:val="20"/>
        </w:rPr>
        <w:t xml:space="preserve"> or contact:  </w:t>
      </w:r>
      <w:hyperlink r:id="rId10" w:history="1">
        <w:r w:rsidRPr="00C96E64">
          <w:rPr>
            <w:rStyle w:val="Hyperlink"/>
            <w:rFonts w:ascii="Arial" w:hAnsi="Arial" w:cs="Arial"/>
            <w:sz w:val="20"/>
            <w:szCs w:val="20"/>
          </w:rPr>
          <w:t>schoolwellbeing@leeds.gov.uk</w:t>
        </w:r>
      </w:hyperlink>
    </w:p>
    <w:p w14:paraId="1381F9A9" w14:textId="77777777" w:rsidR="00F560C5" w:rsidRPr="00C96E64" w:rsidRDefault="00F560C5" w:rsidP="00F560C5">
      <w:pPr>
        <w:spacing w:after="0"/>
        <w:rPr>
          <w:rStyle w:val="Hyperlink"/>
          <w:rFonts w:ascii="Arial" w:hAnsi="Arial" w:cs="Arial"/>
          <w:sz w:val="20"/>
          <w:szCs w:val="20"/>
        </w:rPr>
      </w:pPr>
    </w:p>
    <w:p w14:paraId="7C5392CC" w14:textId="77777777" w:rsidR="00F560C5" w:rsidRPr="00C96E64" w:rsidRDefault="00F560C5" w:rsidP="00F560C5">
      <w:pPr>
        <w:spacing w:after="0"/>
        <w:rPr>
          <w:rStyle w:val="Hyperlink"/>
          <w:rFonts w:ascii="Arial" w:hAnsi="Arial" w:cs="Arial"/>
          <w:sz w:val="20"/>
          <w:szCs w:val="20"/>
        </w:rPr>
      </w:pPr>
    </w:p>
    <w:p w14:paraId="2D33841C" w14:textId="05360CD4" w:rsidR="00F560C5" w:rsidRPr="000908A5" w:rsidRDefault="00F560C5" w:rsidP="00F560C5">
      <w:pPr>
        <w:pStyle w:val="Footer"/>
        <w:jc w:val="center"/>
        <w:rPr>
          <w:rFonts w:ascii="Arial" w:hAnsi="Arial" w:cs="Arial"/>
          <w:b/>
          <w:sz w:val="20"/>
          <w:szCs w:val="20"/>
        </w:rPr>
      </w:pPr>
      <w:r w:rsidRPr="000908A5">
        <w:rPr>
          <w:rFonts w:ascii="Arial" w:hAnsi="Arial" w:cs="Arial"/>
          <w:b/>
          <w:bCs/>
          <w:sz w:val="20"/>
          <w:szCs w:val="20"/>
        </w:rPr>
        <w:t>Copyright © Leeds City Council, 202</w:t>
      </w:r>
      <w:r w:rsidR="006E5D4E" w:rsidRPr="000908A5">
        <w:rPr>
          <w:rFonts w:ascii="Arial" w:hAnsi="Arial" w:cs="Arial"/>
          <w:b/>
          <w:bCs/>
          <w:sz w:val="20"/>
          <w:szCs w:val="20"/>
        </w:rPr>
        <w:t>3</w:t>
      </w:r>
      <w:r w:rsidRPr="000908A5">
        <w:rPr>
          <w:rFonts w:ascii="Arial" w:hAnsi="Arial" w:cs="Arial"/>
          <w:b/>
          <w:bCs/>
          <w:sz w:val="20"/>
          <w:szCs w:val="20"/>
        </w:rPr>
        <w:t xml:space="preserve">: Reproduction is permitted for non-commercial use only, with acknowledgement as Leeds City Council copyright. Enquiries concerning reproduction should be sent to: </w:t>
      </w:r>
      <w:hyperlink r:id="rId11" w:history="1">
        <w:r w:rsidRPr="000908A5">
          <w:rPr>
            <w:rStyle w:val="Hyperlink"/>
            <w:rFonts w:ascii="Arial" w:hAnsi="Arial" w:cs="Arial"/>
            <w:b/>
            <w:bCs/>
            <w:sz w:val="20"/>
            <w:szCs w:val="20"/>
          </w:rPr>
          <w:t>schoolwellbeing@leeds.gov.uk</w:t>
        </w:r>
      </w:hyperlink>
    </w:p>
    <w:p w14:paraId="5C841916" w14:textId="52C3392F" w:rsidR="00B85965" w:rsidRDefault="00B85965"/>
    <w:p w14:paraId="267591E6" w14:textId="076AE585" w:rsidR="00B85965" w:rsidRDefault="00B85965"/>
    <w:p w14:paraId="2AF3E54D" w14:textId="77777777" w:rsidR="00B85965" w:rsidRDefault="00B85965"/>
    <w:sectPr w:rsidR="00B85965" w:rsidSect="00C142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C"/>
    <w:rsid w:val="000007F8"/>
    <w:rsid w:val="0000573C"/>
    <w:rsid w:val="00012637"/>
    <w:rsid w:val="00014621"/>
    <w:rsid w:val="00026013"/>
    <w:rsid w:val="00050FE4"/>
    <w:rsid w:val="00074581"/>
    <w:rsid w:val="00076A3F"/>
    <w:rsid w:val="000908A5"/>
    <w:rsid w:val="000A6586"/>
    <w:rsid w:val="000E2718"/>
    <w:rsid w:val="000E7675"/>
    <w:rsid w:val="000F23E1"/>
    <w:rsid w:val="000F250E"/>
    <w:rsid w:val="000F608D"/>
    <w:rsid w:val="00123B4E"/>
    <w:rsid w:val="00136576"/>
    <w:rsid w:val="0014567D"/>
    <w:rsid w:val="00164ED1"/>
    <w:rsid w:val="0017145D"/>
    <w:rsid w:val="0018521D"/>
    <w:rsid w:val="001A01CB"/>
    <w:rsid w:val="001B3B91"/>
    <w:rsid w:val="001D1007"/>
    <w:rsid w:val="001D6868"/>
    <w:rsid w:val="001E5673"/>
    <w:rsid w:val="002032C7"/>
    <w:rsid w:val="002170EE"/>
    <w:rsid w:val="0024037D"/>
    <w:rsid w:val="002426BD"/>
    <w:rsid w:val="00261E50"/>
    <w:rsid w:val="00265C02"/>
    <w:rsid w:val="0029670A"/>
    <w:rsid w:val="002B08AB"/>
    <w:rsid w:val="002D2BD6"/>
    <w:rsid w:val="002E6175"/>
    <w:rsid w:val="002F01C2"/>
    <w:rsid w:val="002F4AB9"/>
    <w:rsid w:val="00322981"/>
    <w:rsid w:val="00323BA4"/>
    <w:rsid w:val="00325F96"/>
    <w:rsid w:val="003330B9"/>
    <w:rsid w:val="00342DD2"/>
    <w:rsid w:val="00356370"/>
    <w:rsid w:val="0036081D"/>
    <w:rsid w:val="00361162"/>
    <w:rsid w:val="003822C6"/>
    <w:rsid w:val="003A1530"/>
    <w:rsid w:val="003A37B2"/>
    <w:rsid w:val="003A4635"/>
    <w:rsid w:val="003B4A7D"/>
    <w:rsid w:val="003D1C26"/>
    <w:rsid w:val="003E4502"/>
    <w:rsid w:val="00411E8C"/>
    <w:rsid w:val="004139F4"/>
    <w:rsid w:val="004245CB"/>
    <w:rsid w:val="00432B68"/>
    <w:rsid w:val="00433112"/>
    <w:rsid w:val="004378DE"/>
    <w:rsid w:val="0046240B"/>
    <w:rsid w:val="0047137B"/>
    <w:rsid w:val="00491EEB"/>
    <w:rsid w:val="0049251D"/>
    <w:rsid w:val="004A01F6"/>
    <w:rsid w:val="004A2834"/>
    <w:rsid w:val="004A2CDA"/>
    <w:rsid w:val="004B1880"/>
    <w:rsid w:val="004C22A7"/>
    <w:rsid w:val="004D46BB"/>
    <w:rsid w:val="004D6B61"/>
    <w:rsid w:val="004E356E"/>
    <w:rsid w:val="004F7A0C"/>
    <w:rsid w:val="00507F91"/>
    <w:rsid w:val="00526437"/>
    <w:rsid w:val="00541CF1"/>
    <w:rsid w:val="005615E2"/>
    <w:rsid w:val="00586595"/>
    <w:rsid w:val="00596E6D"/>
    <w:rsid w:val="005B07F3"/>
    <w:rsid w:val="005C755D"/>
    <w:rsid w:val="005E1E33"/>
    <w:rsid w:val="005E4361"/>
    <w:rsid w:val="005E5D2E"/>
    <w:rsid w:val="005F1C2F"/>
    <w:rsid w:val="005F71BC"/>
    <w:rsid w:val="006003FF"/>
    <w:rsid w:val="00600C92"/>
    <w:rsid w:val="00623269"/>
    <w:rsid w:val="0067696B"/>
    <w:rsid w:val="006826F5"/>
    <w:rsid w:val="00696B0F"/>
    <w:rsid w:val="006A7A26"/>
    <w:rsid w:val="006B2FF2"/>
    <w:rsid w:val="006B42C9"/>
    <w:rsid w:val="006C7696"/>
    <w:rsid w:val="006E0BDA"/>
    <w:rsid w:val="006E4233"/>
    <w:rsid w:val="006E4320"/>
    <w:rsid w:val="006E5D4E"/>
    <w:rsid w:val="006E70C8"/>
    <w:rsid w:val="0070238B"/>
    <w:rsid w:val="00713F3A"/>
    <w:rsid w:val="0071716C"/>
    <w:rsid w:val="007258AF"/>
    <w:rsid w:val="00741CF9"/>
    <w:rsid w:val="007C13B7"/>
    <w:rsid w:val="007C3FBA"/>
    <w:rsid w:val="007E03C0"/>
    <w:rsid w:val="007E7CDA"/>
    <w:rsid w:val="007F424B"/>
    <w:rsid w:val="007F48C8"/>
    <w:rsid w:val="007F5CB4"/>
    <w:rsid w:val="008018A9"/>
    <w:rsid w:val="00801D32"/>
    <w:rsid w:val="008034AC"/>
    <w:rsid w:val="008133AE"/>
    <w:rsid w:val="0086646E"/>
    <w:rsid w:val="0087041C"/>
    <w:rsid w:val="008A21E3"/>
    <w:rsid w:val="008A4BB0"/>
    <w:rsid w:val="008D12E3"/>
    <w:rsid w:val="00922930"/>
    <w:rsid w:val="00944988"/>
    <w:rsid w:val="009801C2"/>
    <w:rsid w:val="00982F84"/>
    <w:rsid w:val="00985E28"/>
    <w:rsid w:val="009A7541"/>
    <w:rsid w:val="009D27AE"/>
    <w:rsid w:val="009D521C"/>
    <w:rsid w:val="009E084F"/>
    <w:rsid w:val="009E1C37"/>
    <w:rsid w:val="00A44EB5"/>
    <w:rsid w:val="00A455B5"/>
    <w:rsid w:val="00A45E09"/>
    <w:rsid w:val="00A66D36"/>
    <w:rsid w:val="00A71875"/>
    <w:rsid w:val="00A75824"/>
    <w:rsid w:val="00A9416D"/>
    <w:rsid w:val="00A96040"/>
    <w:rsid w:val="00AA0B67"/>
    <w:rsid w:val="00AA349F"/>
    <w:rsid w:val="00AD4921"/>
    <w:rsid w:val="00B13107"/>
    <w:rsid w:val="00B17557"/>
    <w:rsid w:val="00B24C0C"/>
    <w:rsid w:val="00B31407"/>
    <w:rsid w:val="00B4496E"/>
    <w:rsid w:val="00B85965"/>
    <w:rsid w:val="00B86D55"/>
    <w:rsid w:val="00B90CAE"/>
    <w:rsid w:val="00BE11DE"/>
    <w:rsid w:val="00C061FB"/>
    <w:rsid w:val="00C10E14"/>
    <w:rsid w:val="00C142BC"/>
    <w:rsid w:val="00C2293F"/>
    <w:rsid w:val="00C41C2D"/>
    <w:rsid w:val="00C55EF3"/>
    <w:rsid w:val="00C755B3"/>
    <w:rsid w:val="00C95199"/>
    <w:rsid w:val="00C96E64"/>
    <w:rsid w:val="00CB2681"/>
    <w:rsid w:val="00CC6720"/>
    <w:rsid w:val="00CE0A18"/>
    <w:rsid w:val="00CE327B"/>
    <w:rsid w:val="00CF535F"/>
    <w:rsid w:val="00CF7806"/>
    <w:rsid w:val="00D2286F"/>
    <w:rsid w:val="00D23DC9"/>
    <w:rsid w:val="00D26D7A"/>
    <w:rsid w:val="00D34EC7"/>
    <w:rsid w:val="00D43D61"/>
    <w:rsid w:val="00D64372"/>
    <w:rsid w:val="00D70AF2"/>
    <w:rsid w:val="00D8568C"/>
    <w:rsid w:val="00D97B07"/>
    <w:rsid w:val="00DA416E"/>
    <w:rsid w:val="00DC1207"/>
    <w:rsid w:val="00DC1561"/>
    <w:rsid w:val="00DD1A76"/>
    <w:rsid w:val="00DD3E84"/>
    <w:rsid w:val="00DD4B7E"/>
    <w:rsid w:val="00DF2E4E"/>
    <w:rsid w:val="00DF5B43"/>
    <w:rsid w:val="00E01F54"/>
    <w:rsid w:val="00E20F79"/>
    <w:rsid w:val="00E21123"/>
    <w:rsid w:val="00E417AF"/>
    <w:rsid w:val="00E64C62"/>
    <w:rsid w:val="00E67BA4"/>
    <w:rsid w:val="00E86ED5"/>
    <w:rsid w:val="00E97F63"/>
    <w:rsid w:val="00EA0600"/>
    <w:rsid w:val="00EC316F"/>
    <w:rsid w:val="00EE20DC"/>
    <w:rsid w:val="00EE44F6"/>
    <w:rsid w:val="00F0283C"/>
    <w:rsid w:val="00F07E23"/>
    <w:rsid w:val="00F31E6D"/>
    <w:rsid w:val="00F44F51"/>
    <w:rsid w:val="00F53BFD"/>
    <w:rsid w:val="00F560C5"/>
    <w:rsid w:val="00F714C8"/>
    <w:rsid w:val="00F82FF4"/>
    <w:rsid w:val="00F87EB2"/>
    <w:rsid w:val="00F916BD"/>
    <w:rsid w:val="00F9385A"/>
    <w:rsid w:val="00FD294B"/>
    <w:rsid w:val="00FF294D"/>
    <w:rsid w:val="03CCAB9B"/>
    <w:rsid w:val="09AF0FDD"/>
    <w:rsid w:val="0A0A9D98"/>
    <w:rsid w:val="0D00D5BA"/>
    <w:rsid w:val="0EA7E187"/>
    <w:rsid w:val="18B2D766"/>
    <w:rsid w:val="1CB3E305"/>
    <w:rsid w:val="28F40AC9"/>
    <w:rsid w:val="2E6A2931"/>
    <w:rsid w:val="361AB74F"/>
    <w:rsid w:val="3B3C6194"/>
    <w:rsid w:val="515DF16A"/>
    <w:rsid w:val="524E2856"/>
    <w:rsid w:val="55DDC07D"/>
    <w:rsid w:val="5F70E2DD"/>
    <w:rsid w:val="70C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42A7"/>
  <w15:chartTrackingRefBased/>
  <w15:docId w15:val="{CD2B806C-3A5B-47E9-ACA7-6289448B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42B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60C5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560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C5"/>
  </w:style>
  <w:style w:type="character" w:styleId="FollowedHyperlink">
    <w:name w:val="FollowedHyperlink"/>
    <w:basedOn w:val="DefaultParagraphFont"/>
    <w:uiPriority w:val="99"/>
    <w:semiHidden/>
    <w:unhideWhenUsed/>
    <w:rsid w:val="004139F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84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1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8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8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8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6A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olwellbeing@leeds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schoolwellbeing@leeds.gov.u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My%20Health%20My%20School%20Survey%20-%20Data%20Mill%20Nor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1C876082E20A49BF23CD498098AF73" ma:contentTypeVersion="18" ma:contentTypeDescription="Create a new document." ma:contentTypeScope="" ma:versionID="887b02ee7113d37838e7ce6c44d66965">
  <xsd:schema xmlns:xsd="http://www.w3.org/2001/XMLSchema" xmlns:xs="http://www.w3.org/2001/XMLSchema" xmlns:p="http://schemas.microsoft.com/office/2006/metadata/properties" xmlns:ns2="cc4ffedb-478f-4265-af42-22bd8015f421" xmlns:ns3="ac5c2849-74a1-46d7-ad44-587ab7d0a8b9" targetNamespace="http://schemas.microsoft.com/office/2006/metadata/properties" ma:root="true" ma:fieldsID="a51593b0cd60a3dc494d17d5bafe1148" ns2:_="" ns3:_="">
    <xsd:import namespace="cc4ffedb-478f-4265-af42-22bd8015f421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ffedb-478f-4265-af42-22bd8015f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5c429-daa6-4c82-a9b8-d23ec926027c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SharedWithUsers xmlns="ac5c2849-74a1-46d7-ad44-587ab7d0a8b9">
      <UserInfo>
        <DisplayName>Mumtaz-Jones, Saira</DisplayName>
        <AccountId>50</AccountId>
        <AccountType/>
      </UserInfo>
      <UserInfo>
        <DisplayName>Ruse, Steven</DisplayName>
        <AccountId>94</AccountId>
        <AccountType/>
      </UserInfo>
      <UserInfo>
        <DisplayName>Body, Steven</DisplayName>
        <AccountId>99</AccountId>
        <AccountType/>
      </UserInfo>
    </SharedWithUsers>
    <lcf76f155ced4ddcb4097134ff3c332f xmlns="cc4ffedb-478f-4265-af42-22bd8015f42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643F-F80C-4324-AFC0-B98C3C536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ffedb-478f-4265-af42-22bd8015f421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70E97-3E46-4B37-90F8-B267EB5136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C0734-DC58-42FF-A314-81B51AA5701E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5c97efd5-80f6-42ce-a831-4c85d888f23f"/>
    <ds:schemaRef ds:uri="cc4ffedb-478f-4265-af42-22bd8015f421"/>
  </ds:schemaRefs>
</ds:datastoreItem>
</file>

<file path=customXml/itemProps4.xml><?xml version="1.0" encoding="utf-8"?>
<ds:datastoreItem xmlns:ds="http://schemas.openxmlformats.org/officeDocument/2006/customXml" ds:itemID="{EB5FF269-2CEF-4665-8E50-EAA33CAD7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Body, Steven</dc:creator>
  <cp:keywords/>
  <dc:description/>
  <cp:lastModifiedBy>Body, Steven</cp:lastModifiedBy>
  <cp:revision>2</cp:revision>
  <cp:lastPrinted>2021-11-05T17:12:00Z</cp:lastPrinted>
  <dcterms:created xsi:type="dcterms:W3CDTF">2023-12-14T12:54:00Z</dcterms:created>
  <dcterms:modified xsi:type="dcterms:W3CDTF">2023-12-14T12:54:00Z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0x010100661C876082E20A49BF23CD498098AF73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